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85" w:rsidRPr="00556585" w:rsidRDefault="005D2347" w:rsidP="00556585">
      <w:pPr>
        <w:pStyle w:val="-ArialPara"/>
        <w:numPr>
          <w:ilvl w:val="0"/>
          <w:numId w:val="2"/>
        </w:numPr>
        <w:rPr>
          <w:sz w:val="22"/>
        </w:rPr>
      </w:pPr>
      <w:bookmarkStart w:id="0" w:name="_GoBack"/>
      <w:bookmarkEnd w:id="0"/>
      <w:r>
        <w:rPr>
          <w:sz w:val="22"/>
        </w:rPr>
        <w:t>Use of traps, snares, firearms, including pellet</w:t>
      </w:r>
      <w:r w:rsidR="0070684E">
        <w:rPr>
          <w:sz w:val="22"/>
        </w:rPr>
        <w:t>,</w:t>
      </w:r>
      <w:r w:rsidR="0092552A">
        <w:rPr>
          <w:sz w:val="22"/>
        </w:rPr>
        <w:t xml:space="preserve"> </w:t>
      </w:r>
      <w:r w:rsidR="0092552A" w:rsidRPr="003900E5">
        <w:rPr>
          <w:sz w:val="22"/>
        </w:rPr>
        <w:t>air soft</w:t>
      </w:r>
      <w:r w:rsidR="0092552A">
        <w:rPr>
          <w:sz w:val="22"/>
        </w:rPr>
        <w:t>,</w:t>
      </w:r>
      <w:r w:rsidR="0070684E">
        <w:rPr>
          <w:sz w:val="22"/>
        </w:rPr>
        <w:t xml:space="preserve"> paint ball</w:t>
      </w:r>
      <w:r>
        <w:rPr>
          <w:sz w:val="22"/>
        </w:rPr>
        <w:t xml:space="preserve"> or BB guns, bows, crossbows and slingshots are prohibited in the campsite.</w:t>
      </w:r>
    </w:p>
    <w:p w:rsidR="005D2347" w:rsidRDefault="005D2347">
      <w:pPr>
        <w:pStyle w:val="-ArialPara"/>
        <w:rPr>
          <w:sz w:val="22"/>
        </w:rPr>
      </w:pPr>
    </w:p>
    <w:p w:rsidR="005D2347" w:rsidRDefault="005D2347">
      <w:pPr>
        <w:pStyle w:val="-ArialPara"/>
        <w:rPr>
          <w:sz w:val="22"/>
        </w:rPr>
      </w:pPr>
      <w:r>
        <w:rPr>
          <w:sz w:val="22"/>
        </w:rPr>
        <w:t>2.</w:t>
      </w:r>
      <w:r>
        <w:rPr>
          <w:rFonts w:ascii="Times New Roman" w:hAnsi="Times New Roman" w:cs="Times New Roman"/>
          <w:sz w:val="22"/>
        </w:rPr>
        <w:tab/>
      </w:r>
      <w:r>
        <w:rPr>
          <w:sz w:val="22"/>
        </w:rPr>
        <w:t>Deposit all garbage and litter in receptacle provided, at the main gate. Please burn flammable items rather than placing in the garbage receptacle. This is to be done before leaving the campsite. Garbage cans, full or empty, are not to be left in the open on campsites when the campsite isn't in use.</w:t>
      </w:r>
    </w:p>
    <w:p w:rsidR="005D2347" w:rsidRDefault="005D2347">
      <w:pPr>
        <w:pStyle w:val="-ArialPara"/>
        <w:rPr>
          <w:sz w:val="22"/>
        </w:rPr>
      </w:pPr>
    </w:p>
    <w:p w:rsidR="005D2347" w:rsidRDefault="005D2347">
      <w:pPr>
        <w:pStyle w:val="-ArialNOTE"/>
        <w:rPr>
          <w:sz w:val="22"/>
        </w:rPr>
      </w:pPr>
      <w:r>
        <w:rPr>
          <w:sz w:val="22"/>
          <w:u w:val="single"/>
        </w:rPr>
        <w:t>NOTE</w:t>
      </w:r>
      <w:r>
        <w:rPr>
          <w:sz w:val="22"/>
        </w:rPr>
        <w:t>:</w:t>
      </w:r>
      <w:r>
        <w:rPr>
          <w:sz w:val="22"/>
        </w:rPr>
        <w:tab/>
        <w:t xml:space="preserve">All Campers are to dispose of their own fish </w:t>
      </w:r>
      <w:r w:rsidR="00797402">
        <w:rPr>
          <w:sz w:val="22"/>
        </w:rPr>
        <w:t>ent</w:t>
      </w:r>
      <w:r w:rsidR="005F7A5C">
        <w:rPr>
          <w:sz w:val="22"/>
        </w:rPr>
        <w:t>r</w:t>
      </w:r>
      <w:r w:rsidR="00797402">
        <w:rPr>
          <w:sz w:val="22"/>
        </w:rPr>
        <w:t>ails at the nuisance grounds,</w:t>
      </w:r>
      <w:r>
        <w:rPr>
          <w:sz w:val="22"/>
        </w:rPr>
        <w:t xml:space="preserve"> </w:t>
      </w:r>
      <w:r w:rsidR="00797402">
        <w:rPr>
          <w:sz w:val="22"/>
        </w:rPr>
        <w:t>o</w:t>
      </w:r>
      <w:r>
        <w:rPr>
          <w:sz w:val="22"/>
        </w:rPr>
        <w:t>r they must be burned immediately o</w:t>
      </w:r>
      <w:r w:rsidR="005F7A5C">
        <w:rPr>
          <w:sz w:val="22"/>
        </w:rPr>
        <w:t>n</w:t>
      </w:r>
      <w:r>
        <w:rPr>
          <w:sz w:val="22"/>
        </w:rPr>
        <w:t xml:space="preserve"> the same day</w:t>
      </w:r>
      <w:r w:rsidR="00797402">
        <w:rPr>
          <w:sz w:val="22"/>
        </w:rPr>
        <w:t xml:space="preserve"> in your site campfire</w:t>
      </w:r>
      <w:r>
        <w:rPr>
          <w:sz w:val="22"/>
        </w:rPr>
        <w:t xml:space="preserve">. This is for </w:t>
      </w:r>
      <w:r>
        <w:rPr>
          <w:sz w:val="22"/>
          <w:u w:val="single"/>
        </w:rPr>
        <w:t>your protection from the bears</w:t>
      </w:r>
      <w:r>
        <w:rPr>
          <w:sz w:val="22"/>
        </w:rPr>
        <w:t xml:space="preserve"> in our local area. The following items are </w:t>
      </w:r>
      <w:r w:rsidR="00797402">
        <w:rPr>
          <w:sz w:val="22"/>
        </w:rPr>
        <w:t>NOT</w:t>
      </w:r>
      <w:r>
        <w:rPr>
          <w:sz w:val="22"/>
        </w:rPr>
        <w:t xml:space="preserve"> to be put in the garbage receptacle: </w:t>
      </w:r>
      <w:r w:rsidR="00797402" w:rsidRPr="003900E5">
        <w:rPr>
          <w:sz w:val="22"/>
        </w:rPr>
        <w:t xml:space="preserve">Fish Entrails, </w:t>
      </w:r>
      <w:r w:rsidRPr="003900E5">
        <w:rPr>
          <w:sz w:val="22"/>
        </w:rPr>
        <w:t>Wood,</w:t>
      </w:r>
      <w:r w:rsidR="00797402" w:rsidRPr="003900E5">
        <w:rPr>
          <w:sz w:val="22"/>
        </w:rPr>
        <w:t xml:space="preserve"> Cement Bricks/Blocks,</w:t>
      </w:r>
      <w:r w:rsidRPr="003900E5">
        <w:rPr>
          <w:sz w:val="22"/>
        </w:rPr>
        <w:t xml:space="preserve"> Old furniture, Decking, Old BBQ</w:t>
      </w:r>
      <w:r>
        <w:rPr>
          <w:sz w:val="22"/>
        </w:rPr>
        <w:t>’s etc.</w:t>
      </w:r>
    </w:p>
    <w:p w:rsidR="00556585" w:rsidRDefault="00556585">
      <w:pPr>
        <w:pStyle w:val="-ArialNOTE"/>
        <w:rPr>
          <w:sz w:val="22"/>
        </w:rPr>
      </w:pPr>
    </w:p>
    <w:p w:rsidR="005D2347" w:rsidRDefault="005D2347">
      <w:pPr>
        <w:pStyle w:val="-ArialPara"/>
        <w:rPr>
          <w:sz w:val="22"/>
        </w:rPr>
      </w:pPr>
    </w:p>
    <w:p w:rsidR="005D2347" w:rsidRPr="003900E5" w:rsidRDefault="005D2347">
      <w:pPr>
        <w:pStyle w:val="-ArialPara"/>
        <w:rPr>
          <w:sz w:val="22"/>
        </w:rPr>
      </w:pPr>
      <w:r>
        <w:rPr>
          <w:sz w:val="22"/>
        </w:rPr>
        <w:t>3.</w:t>
      </w:r>
      <w:r>
        <w:rPr>
          <w:rFonts w:ascii="Times New Roman" w:hAnsi="Times New Roman" w:cs="Times New Roman"/>
          <w:sz w:val="22"/>
        </w:rPr>
        <w:tab/>
      </w:r>
      <w:r>
        <w:rPr>
          <w:sz w:val="22"/>
        </w:rPr>
        <w:t>Each camper is to maintain the campsite in a condition, which is presentable</w:t>
      </w:r>
      <w:r w:rsidR="005F7A5C">
        <w:rPr>
          <w:sz w:val="22"/>
        </w:rPr>
        <w:t xml:space="preserve"> and</w:t>
      </w:r>
      <w:r w:rsidR="0092552A">
        <w:rPr>
          <w:sz w:val="22"/>
        </w:rPr>
        <w:t xml:space="preserve"> aesthetically pleasing to the eye</w:t>
      </w:r>
      <w:r>
        <w:rPr>
          <w:sz w:val="22"/>
        </w:rPr>
        <w:t xml:space="preserve"> and acceptable to the </w:t>
      </w:r>
      <w:r w:rsidR="0092552A">
        <w:rPr>
          <w:sz w:val="22"/>
        </w:rPr>
        <w:t>MLCS</w:t>
      </w:r>
      <w:r>
        <w:rPr>
          <w:sz w:val="22"/>
        </w:rPr>
        <w:t xml:space="preserve"> Committee and oth</w:t>
      </w:r>
      <w:r w:rsidR="006071EE">
        <w:rPr>
          <w:sz w:val="22"/>
        </w:rPr>
        <w:t xml:space="preserve">er campers as </w:t>
      </w:r>
      <w:r w:rsidR="006071EE" w:rsidRPr="003900E5">
        <w:rPr>
          <w:sz w:val="22"/>
        </w:rPr>
        <w:t>a whole,</w:t>
      </w:r>
      <w:r w:rsidRPr="003900E5">
        <w:rPr>
          <w:sz w:val="22"/>
        </w:rPr>
        <w:t xml:space="preserve"> (gardening equipment and a trailer are available for temporary use to clean your site.) Campsite inspections will be carried out by the</w:t>
      </w:r>
      <w:r w:rsidR="0092552A" w:rsidRPr="003900E5">
        <w:rPr>
          <w:sz w:val="22"/>
        </w:rPr>
        <w:t xml:space="preserve"> MLCS</w:t>
      </w:r>
      <w:r w:rsidRPr="003900E5">
        <w:rPr>
          <w:sz w:val="22"/>
        </w:rPr>
        <w:t xml:space="preserve"> Executive</w:t>
      </w:r>
      <w:r w:rsidR="00797402" w:rsidRPr="003900E5">
        <w:rPr>
          <w:sz w:val="22"/>
        </w:rPr>
        <w:t xml:space="preserve"> and</w:t>
      </w:r>
      <w:r w:rsidR="0092552A" w:rsidRPr="003900E5">
        <w:rPr>
          <w:sz w:val="22"/>
        </w:rPr>
        <w:t xml:space="preserve"> MLCS</w:t>
      </w:r>
      <w:r w:rsidR="00797402" w:rsidRPr="003900E5">
        <w:rPr>
          <w:sz w:val="22"/>
        </w:rPr>
        <w:t xml:space="preserve"> Committee Members</w:t>
      </w:r>
      <w:r w:rsidRPr="003900E5">
        <w:rPr>
          <w:sz w:val="22"/>
        </w:rPr>
        <w:t xml:space="preserve"> to ensure all sites comply with the lease agreement. Campers will be given</w:t>
      </w:r>
      <w:r w:rsidR="00797402" w:rsidRPr="003900E5">
        <w:rPr>
          <w:sz w:val="22"/>
        </w:rPr>
        <w:t xml:space="preserve"> notice via e-mail or verbally, of observations made</w:t>
      </w:r>
      <w:r w:rsidR="0092552A" w:rsidRPr="003900E5">
        <w:rPr>
          <w:sz w:val="22"/>
        </w:rPr>
        <w:t xml:space="preserve"> and you will have 14 days to comply</w:t>
      </w:r>
      <w:r w:rsidR="00797402" w:rsidRPr="003900E5">
        <w:rPr>
          <w:sz w:val="22"/>
        </w:rPr>
        <w:t>.</w:t>
      </w:r>
      <w:r w:rsidRPr="003900E5">
        <w:rPr>
          <w:sz w:val="22"/>
        </w:rPr>
        <w:t xml:space="preserve"> </w:t>
      </w:r>
      <w:r w:rsidR="00797402" w:rsidRPr="003900E5">
        <w:rPr>
          <w:sz w:val="22"/>
        </w:rPr>
        <w:t>W</w:t>
      </w:r>
      <w:r w:rsidRPr="003900E5">
        <w:rPr>
          <w:sz w:val="22"/>
        </w:rPr>
        <w:t xml:space="preserve">ritten notification of </w:t>
      </w:r>
      <w:r w:rsidR="00797402" w:rsidRPr="003900E5">
        <w:rPr>
          <w:sz w:val="22"/>
        </w:rPr>
        <w:t xml:space="preserve">serious </w:t>
      </w:r>
      <w:r w:rsidR="006071EE" w:rsidRPr="003900E5">
        <w:rPr>
          <w:sz w:val="22"/>
        </w:rPr>
        <w:t>violations</w:t>
      </w:r>
      <w:r w:rsidR="00797402" w:rsidRPr="003900E5">
        <w:rPr>
          <w:sz w:val="22"/>
        </w:rPr>
        <w:t xml:space="preserve"> deemed by the </w:t>
      </w:r>
      <w:r w:rsidR="0092552A" w:rsidRPr="003900E5">
        <w:rPr>
          <w:sz w:val="22"/>
        </w:rPr>
        <w:t xml:space="preserve">MLCS </w:t>
      </w:r>
      <w:r w:rsidR="00797402" w:rsidRPr="003900E5">
        <w:rPr>
          <w:sz w:val="22"/>
        </w:rPr>
        <w:t>Committee</w:t>
      </w:r>
      <w:r w:rsidR="0092552A" w:rsidRPr="003900E5">
        <w:rPr>
          <w:sz w:val="22"/>
        </w:rPr>
        <w:t>,</w:t>
      </w:r>
      <w:r w:rsidR="00797402" w:rsidRPr="003900E5">
        <w:rPr>
          <w:sz w:val="22"/>
        </w:rPr>
        <w:t xml:space="preserve"> the Society Member will be given</w:t>
      </w:r>
      <w:r w:rsidRPr="003900E5">
        <w:rPr>
          <w:sz w:val="22"/>
        </w:rPr>
        <w:t xml:space="preserve"> 30 (Thirty) days in which to comply</w:t>
      </w:r>
      <w:r w:rsidR="00797402" w:rsidRPr="003900E5">
        <w:rPr>
          <w:sz w:val="22"/>
        </w:rPr>
        <w:t xml:space="preserve"> upon receipt of the letter</w:t>
      </w:r>
      <w:r w:rsidRPr="003900E5">
        <w:rPr>
          <w:sz w:val="22"/>
        </w:rPr>
        <w:t>. Society Members who receive a second letter from MLCS</w:t>
      </w:r>
      <w:r w:rsidR="0092552A" w:rsidRPr="003900E5">
        <w:rPr>
          <w:sz w:val="22"/>
        </w:rPr>
        <w:t xml:space="preserve"> Executive</w:t>
      </w:r>
      <w:r w:rsidRPr="003900E5">
        <w:rPr>
          <w:sz w:val="22"/>
        </w:rPr>
        <w:t xml:space="preserve"> within a two year period as a result of not maintaining their campsite to </w:t>
      </w:r>
      <w:r w:rsidR="0092552A" w:rsidRPr="003900E5">
        <w:rPr>
          <w:sz w:val="22"/>
        </w:rPr>
        <w:t xml:space="preserve">MLCS </w:t>
      </w:r>
      <w:r w:rsidRPr="003900E5">
        <w:rPr>
          <w:sz w:val="22"/>
        </w:rPr>
        <w:t>Committee standards will be evicted</w:t>
      </w:r>
      <w:r w:rsidR="00797402" w:rsidRPr="003900E5">
        <w:rPr>
          <w:sz w:val="22"/>
        </w:rPr>
        <w:t xml:space="preserve"> along with the forfeiture of any remaining </w:t>
      </w:r>
      <w:r w:rsidR="00F3714E" w:rsidRPr="003900E5">
        <w:rPr>
          <w:sz w:val="22"/>
        </w:rPr>
        <w:t xml:space="preserve">Pro Rated </w:t>
      </w:r>
      <w:r w:rsidR="00797402" w:rsidRPr="003900E5">
        <w:rPr>
          <w:sz w:val="22"/>
        </w:rPr>
        <w:t>Membership Fees</w:t>
      </w:r>
      <w:r w:rsidRPr="003900E5">
        <w:rPr>
          <w:sz w:val="22"/>
        </w:rPr>
        <w:t>.</w:t>
      </w:r>
      <w:r w:rsidR="00797402" w:rsidRPr="003900E5">
        <w:rPr>
          <w:sz w:val="22"/>
        </w:rPr>
        <w:t xml:space="preserve"> The Clean Up deposit can be returned once the site meets</w:t>
      </w:r>
      <w:r w:rsidR="00F3714E" w:rsidRPr="003900E5">
        <w:rPr>
          <w:sz w:val="22"/>
        </w:rPr>
        <w:t xml:space="preserve"> </w:t>
      </w:r>
      <w:r w:rsidR="0092552A" w:rsidRPr="003900E5">
        <w:rPr>
          <w:sz w:val="22"/>
        </w:rPr>
        <w:t xml:space="preserve">MLCS </w:t>
      </w:r>
      <w:r w:rsidR="00F3714E" w:rsidRPr="003900E5">
        <w:rPr>
          <w:sz w:val="22"/>
        </w:rPr>
        <w:t xml:space="preserve">Committee </w:t>
      </w:r>
      <w:r w:rsidR="005F7A5C">
        <w:rPr>
          <w:sz w:val="22"/>
        </w:rPr>
        <w:t>a</w:t>
      </w:r>
      <w:r w:rsidR="00F3714E" w:rsidRPr="003900E5">
        <w:rPr>
          <w:sz w:val="22"/>
        </w:rPr>
        <w:t>pproval</w:t>
      </w:r>
      <w:r w:rsidRPr="003900E5">
        <w:rPr>
          <w:sz w:val="22"/>
        </w:rPr>
        <w:t xml:space="preserve"> </w:t>
      </w:r>
      <w:r w:rsidR="005F7A5C">
        <w:rPr>
          <w:sz w:val="22"/>
        </w:rPr>
        <w:t>t</w:t>
      </w:r>
      <w:r w:rsidRPr="003900E5">
        <w:rPr>
          <w:sz w:val="22"/>
        </w:rPr>
        <w:t>o allow time for campers to clean their campsites in the spring, these letters will not be written until 01 Jun of that year.</w:t>
      </w:r>
      <w:r w:rsidR="00946900" w:rsidRPr="003900E5">
        <w:rPr>
          <w:sz w:val="22"/>
        </w:rPr>
        <w:t xml:space="preserve"> Listed below are some guidelines for campers to follow:</w:t>
      </w:r>
    </w:p>
    <w:p w:rsidR="00484DED" w:rsidRPr="003900E5" w:rsidRDefault="00484DED">
      <w:pPr>
        <w:pStyle w:val="-ArialPara"/>
        <w:rPr>
          <w:sz w:val="22"/>
        </w:rPr>
      </w:pPr>
    </w:p>
    <w:p w:rsidR="00946900" w:rsidRPr="003900E5" w:rsidRDefault="00484DED" w:rsidP="00392FBC">
      <w:pPr>
        <w:pStyle w:val="-ArialPara"/>
        <w:numPr>
          <w:ilvl w:val="0"/>
          <w:numId w:val="1"/>
        </w:numPr>
        <w:rPr>
          <w:sz w:val="22"/>
        </w:rPr>
      </w:pPr>
      <w:r w:rsidRPr="003900E5">
        <w:rPr>
          <w:sz w:val="22"/>
        </w:rPr>
        <w:t>All sites will be raked and cleaned of old leaves and branches with the grass cut and trimmed as required throughout the Active Camping Season,</w:t>
      </w:r>
    </w:p>
    <w:p w:rsidR="00484DED" w:rsidRPr="003900E5" w:rsidRDefault="00484DED" w:rsidP="00484DED">
      <w:pPr>
        <w:pStyle w:val="-ArialPara"/>
        <w:numPr>
          <w:ilvl w:val="0"/>
          <w:numId w:val="1"/>
        </w:numPr>
        <w:rPr>
          <w:sz w:val="22"/>
        </w:rPr>
      </w:pPr>
      <w:r w:rsidRPr="003900E5">
        <w:rPr>
          <w:sz w:val="22"/>
        </w:rPr>
        <w:t>No ropes in the trees unless you have a garden hose type of protection around the trees to protect them and must be removed at the end of the current Active Camping Season,</w:t>
      </w:r>
    </w:p>
    <w:p w:rsidR="00484DED" w:rsidRPr="003900E5" w:rsidRDefault="00484DED" w:rsidP="00484DED">
      <w:pPr>
        <w:pStyle w:val="-ArialPara"/>
        <w:numPr>
          <w:ilvl w:val="0"/>
          <w:numId w:val="1"/>
        </w:numPr>
        <w:rPr>
          <w:sz w:val="22"/>
        </w:rPr>
      </w:pPr>
      <w:r w:rsidRPr="003900E5">
        <w:rPr>
          <w:sz w:val="22"/>
        </w:rPr>
        <w:t>No nails, screws or any type of lag bolts will be put into living or dead trees,</w:t>
      </w:r>
    </w:p>
    <w:p w:rsidR="00484DED" w:rsidRPr="003900E5" w:rsidRDefault="00484DED" w:rsidP="00484DED">
      <w:pPr>
        <w:pStyle w:val="-ArialPara"/>
        <w:numPr>
          <w:ilvl w:val="0"/>
          <w:numId w:val="1"/>
        </w:numPr>
        <w:rPr>
          <w:sz w:val="22"/>
        </w:rPr>
      </w:pPr>
      <w:r w:rsidRPr="003900E5">
        <w:rPr>
          <w:sz w:val="22"/>
        </w:rPr>
        <w:t>No items/types of indoor furniture, for example sofas and recliners will be in the site,</w:t>
      </w:r>
    </w:p>
    <w:p w:rsidR="00484DED" w:rsidRPr="003900E5" w:rsidRDefault="00484DED" w:rsidP="00484DED">
      <w:pPr>
        <w:pStyle w:val="-ArialPara"/>
        <w:numPr>
          <w:ilvl w:val="0"/>
          <w:numId w:val="1"/>
        </w:numPr>
        <w:rPr>
          <w:sz w:val="22"/>
        </w:rPr>
      </w:pPr>
      <w:r w:rsidRPr="003900E5">
        <w:rPr>
          <w:sz w:val="22"/>
        </w:rPr>
        <w:t>No bus seats or car seats will be in the site, only outdoor patio furniture,</w:t>
      </w:r>
    </w:p>
    <w:p w:rsidR="00484DED" w:rsidRPr="003900E5" w:rsidRDefault="00484DED" w:rsidP="00484DED">
      <w:pPr>
        <w:pStyle w:val="-ArialPara"/>
        <w:numPr>
          <w:ilvl w:val="0"/>
          <w:numId w:val="1"/>
        </w:numPr>
        <w:rPr>
          <w:sz w:val="22"/>
        </w:rPr>
      </w:pPr>
      <w:r w:rsidRPr="003900E5">
        <w:rPr>
          <w:sz w:val="22"/>
        </w:rPr>
        <w:t>No unused lumber laying loose in the site, they can be stored inside your shed or removed from the site</w:t>
      </w:r>
      <w:r w:rsidR="00392FBC" w:rsidRPr="003900E5">
        <w:rPr>
          <w:sz w:val="22"/>
        </w:rPr>
        <w:t>,</w:t>
      </w:r>
    </w:p>
    <w:p w:rsidR="00392FBC" w:rsidRPr="003900E5" w:rsidRDefault="00392FBC" w:rsidP="00484DED">
      <w:pPr>
        <w:pStyle w:val="-ArialPara"/>
        <w:numPr>
          <w:ilvl w:val="0"/>
          <w:numId w:val="1"/>
        </w:numPr>
        <w:rPr>
          <w:sz w:val="22"/>
        </w:rPr>
      </w:pPr>
      <w:r w:rsidRPr="003900E5">
        <w:rPr>
          <w:sz w:val="22"/>
        </w:rPr>
        <w:t>Any old building materials including pallets will be removed from the site,</w:t>
      </w:r>
    </w:p>
    <w:p w:rsidR="00392FBC" w:rsidRPr="003900E5" w:rsidRDefault="00392FBC" w:rsidP="00484DED">
      <w:pPr>
        <w:pStyle w:val="-ArialPara"/>
        <w:numPr>
          <w:ilvl w:val="0"/>
          <w:numId w:val="1"/>
        </w:numPr>
        <w:rPr>
          <w:sz w:val="22"/>
        </w:rPr>
      </w:pPr>
      <w:r w:rsidRPr="003900E5">
        <w:rPr>
          <w:sz w:val="22"/>
        </w:rPr>
        <w:t>Old firewood and old wood cribs will be removed from the site,</w:t>
      </w:r>
    </w:p>
    <w:p w:rsidR="00392FBC" w:rsidRPr="003900E5" w:rsidRDefault="00392FBC" w:rsidP="00484DED">
      <w:pPr>
        <w:pStyle w:val="-ArialPara"/>
        <w:numPr>
          <w:ilvl w:val="0"/>
          <w:numId w:val="1"/>
        </w:numPr>
        <w:rPr>
          <w:sz w:val="22"/>
        </w:rPr>
      </w:pPr>
      <w:r w:rsidRPr="003900E5">
        <w:rPr>
          <w:sz w:val="22"/>
        </w:rPr>
        <w:t>All firewood will be stacked and not laying in a pile,</w:t>
      </w:r>
    </w:p>
    <w:p w:rsidR="00392FBC" w:rsidRPr="003900E5" w:rsidRDefault="00392FBC" w:rsidP="00484DED">
      <w:pPr>
        <w:pStyle w:val="-ArialPara"/>
        <w:numPr>
          <w:ilvl w:val="0"/>
          <w:numId w:val="1"/>
        </w:numPr>
        <w:rPr>
          <w:sz w:val="22"/>
        </w:rPr>
      </w:pPr>
      <w:r w:rsidRPr="003900E5">
        <w:rPr>
          <w:sz w:val="22"/>
        </w:rPr>
        <w:t>All generator and storage sheds deemed old will be removed from the site,</w:t>
      </w:r>
    </w:p>
    <w:p w:rsidR="00392FBC" w:rsidRPr="003900E5" w:rsidRDefault="00392FBC" w:rsidP="00484DED">
      <w:pPr>
        <w:pStyle w:val="-ArialPara"/>
        <w:numPr>
          <w:ilvl w:val="0"/>
          <w:numId w:val="1"/>
        </w:numPr>
        <w:rPr>
          <w:sz w:val="22"/>
        </w:rPr>
      </w:pPr>
      <w:r w:rsidRPr="003900E5">
        <w:rPr>
          <w:sz w:val="22"/>
        </w:rPr>
        <w:t>All generator and storage sheds will be painted with no bare wood visible,</w:t>
      </w:r>
    </w:p>
    <w:p w:rsidR="00392FBC" w:rsidRPr="003900E5" w:rsidRDefault="00392FBC" w:rsidP="00484DED">
      <w:pPr>
        <w:pStyle w:val="-ArialPara"/>
        <w:numPr>
          <w:ilvl w:val="0"/>
          <w:numId w:val="1"/>
        </w:numPr>
        <w:rPr>
          <w:sz w:val="22"/>
        </w:rPr>
      </w:pPr>
      <w:r w:rsidRPr="003900E5">
        <w:rPr>
          <w:sz w:val="22"/>
        </w:rPr>
        <w:t>Rotted decks will be removed from the site,</w:t>
      </w:r>
    </w:p>
    <w:p w:rsidR="00392FBC" w:rsidRPr="003900E5" w:rsidRDefault="00392FBC" w:rsidP="00484DED">
      <w:pPr>
        <w:pStyle w:val="-ArialPara"/>
        <w:numPr>
          <w:ilvl w:val="0"/>
          <w:numId w:val="1"/>
        </w:numPr>
        <w:rPr>
          <w:sz w:val="22"/>
        </w:rPr>
      </w:pPr>
      <w:r w:rsidRPr="003900E5">
        <w:rPr>
          <w:sz w:val="22"/>
        </w:rPr>
        <w:lastRenderedPageBreak/>
        <w:t>All concrete blocks, patio stones that are not being used will have to be stored in your shed</w:t>
      </w:r>
      <w:r w:rsidR="006071EE" w:rsidRPr="003900E5">
        <w:rPr>
          <w:sz w:val="22"/>
        </w:rPr>
        <w:t>, any broken items can be placed by the yellow dumpster at the front entrance, and</w:t>
      </w:r>
    </w:p>
    <w:p w:rsidR="006071EE" w:rsidRPr="003900E5" w:rsidRDefault="006071EE" w:rsidP="00484DED">
      <w:pPr>
        <w:pStyle w:val="-ArialPara"/>
        <w:numPr>
          <w:ilvl w:val="0"/>
          <w:numId w:val="1"/>
        </w:numPr>
        <w:rPr>
          <w:sz w:val="22"/>
        </w:rPr>
      </w:pPr>
      <w:r w:rsidRPr="003900E5">
        <w:rPr>
          <w:sz w:val="22"/>
        </w:rPr>
        <w:t>All Society Member’s trailers will be clean and free of an</w:t>
      </w:r>
      <w:r w:rsidR="001A3DA0" w:rsidRPr="003900E5">
        <w:rPr>
          <w:sz w:val="22"/>
        </w:rPr>
        <w:t>y</w:t>
      </w:r>
      <w:r w:rsidRPr="003900E5">
        <w:rPr>
          <w:sz w:val="22"/>
        </w:rPr>
        <w:t xml:space="preserve"> debris including moss.</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4.</w:t>
      </w:r>
      <w:r w:rsidRPr="003900E5">
        <w:rPr>
          <w:rFonts w:ascii="Times New Roman" w:hAnsi="Times New Roman" w:cs="Times New Roman"/>
          <w:sz w:val="22"/>
        </w:rPr>
        <w:tab/>
      </w:r>
      <w:r w:rsidRPr="003900E5">
        <w:rPr>
          <w:sz w:val="22"/>
        </w:rPr>
        <w:t xml:space="preserve">All fires should be manned at all times. They </w:t>
      </w:r>
      <w:r w:rsidR="006071EE" w:rsidRPr="003900E5">
        <w:rPr>
          <w:sz w:val="22"/>
        </w:rPr>
        <w:t>will</w:t>
      </w:r>
      <w:r w:rsidRPr="003900E5">
        <w:rPr>
          <w:sz w:val="22"/>
        </w:rPr>
        <w:t xml:space="preserve"> be extinguished prior to retiring and</w:t>
      </w:r>
      <w:r w:rsidR="006071EE" w:rsidRPr="003900E5">
        <w:rPr>
          <w:sz w:val="22"/>
        </w:rPr>
        <w:t xml:space="preserve"> or</w:t>
      </w:r>
      <w:r w:rsidRPr="003900E5">
        <w:rPr>
          <w:sz w:val="22"/>
        </w:rPr>
        <w:t xml:space="preserve"> leaving the campsite.</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5.</w:t>
      </w:r>
      <w:r w:rsidRPr="003900E5">
        <w:rPr>
          <w:rFonts w:ascii="Times New Roman" w:hAnsi="Times New Roman" w:cs="Times New Roman"/>
          <w:sz w:val="22"/>
        </w:rPr>
        <w:tab/>
      </w:r>
      <w:r w:rsidRPr="003900E5">
        <w:rPr>
          <w:sz w:val="22"/>
        </w:rPr>
        <w:t>Pets will be kept UNDER CONTROL at all times while within t</w:t>
      </w:r>
      <w:r w:rsidR="006071EE" w:rsidRPr="003900E5">
        <w:rPr>
          <w:sz w:val="22"/>
        </w:rPr>
        <w:t xml:space="preserve">he confines of the campground. </w:t>
      </w:r>
      <w:r w:rsidRPr="003900E5">
        <w:rPr>
          <w:sz w:val="22"/>
        </w:rPr>
        <w:t>Dogs are not allowed on the main beach area or the playground</w:t>
      </w:r>
      <w:r w:rsidR="00F3714E" w:rsidRPr="003900E5">
        <w:rPr>
          <w:sz w:val="22"/>
        </w:rPr>
        <w:t xml:space="preserve"> at Scenery Circle</w:t>
      </w:r>
      <w:r w:rsidRPr="003900E5">
        <w:rPr>
          <w:sz w:val="22"/>
        </w:rPr>
        <w:t xml:space="preserve"> at any time. If a formal complaint is lodged about the conduct of a camper’s pet the owner of the pet will be notified by a member of the </w:t>
      </w:r>
      <w:r w:rsidR="004975E2" w:rsidRPr="003900E5">
        <w:rPr>
          <w:sz w:val="22"/>
        </w:rPr>
        <w:t xml:space="preserve">MLCS </w:t>
      </w:r>
      <w:r w:rsidRPr="003900E5">
        <w:rPr>
          <w:sz w:val="22"/>
        </w:rPr>
        <w:t xml:space="preserve">Executive. Failure to comply with the above mention will result in the dog being evicted from the campsite for </w:t>
      </w:r>
      <w:r w:rsidR="00F3714E" w:rsidRPr="003900E5">
        <w:rPr>
          <w:sz w:val="22"/>
        </w:rPr>
        <w:t xml:space="preserve">a minimum of </w:t>
      </w:r>
      <w:r w:rsidRPr="003900E5">
        <w:rPr>
          <w:sz w:val="22"/>
        </w:rPr>
        <w:t>30 days.</w:t>
      </w:r>
      <w:r w:rsidR="00F3714E" w:rsidRPr="003900E5">
        <w:rPr>
          <w:sz w:val="22"/>
        </w:rPr>
        <w:t xml:space="preserve"> Written permission is required by the </w:t>
      </w:r>
      <w:r w:rsidR="004975E2" w:rsidRPr="003900E5">
        <w:rPr>
          <w:sz w:val="22"/>
        </w:rPr>
        <w:t xml:space="preserve">MLCS </w:t>
      </w:r>
      <w:r w:rsidR="00F3714E" w:rsidRPr="003900E5">
        <w:rPr>
          <w:sz w:val="22"/>
        </w:rPr>
        <w:t>Committee for evaluation to reinstate the dog.</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6.</w:t>
      </w:r>
      <w:r w:rsidRPr="003900E5">
        <w:rPr>
          <w:rFonts w:ascii="Times New Roman" w:hAnsi="Times New Roman" w:cs="Times New Roman"/>
          <w:sz w:val="22"/>
        </w:rPr>
        <w:tab/>
      </w:r>
      <w:r w:rsidRPr="003900E5">
        <w:rPr>
          <w:sz w:val="22"/>
        </w:rPr>
        <w:t>The speed limit within the campsite is 10 km/hr.</w:t>
      </w:r>
      <w:r w:rsidR="00E51075" w:rsidRPr="003900E5">
        <w:rPr>
          <w:sz w:val="22"/>
        </w:rPr>
        <w:t xml:space="preserve"> </w:t>
      </w:r>
      <w:r w:rsidR="00F3714E" w:rsidRPr="003900E5">
        <w:rPr>
          <w:sz w:val="22"/>
        </w:rPr>
        <w:t>The speed limit from Hwy 897 on the main road to the Concession is 15 km/hr.</w:t>
      </w:r>
      <w:r w:rsidRPr="003900E5">
        <w:rPr>
          <w:sz w:val="22"/>
        </w:rPr>
        <w:t xml:space="preserve"> Reckless or careless driving will not be tolerated.  Failure to comply with th</w:t>
      </w:r>
      <w:r w:rsidR="005F7A5C">
        <w:rPr>
          <w:sz w:val="22"/>
        </w:rPr>
        <w:t>is</w:t>
      </w:r>
      <w:r w:rsidRPr="003900E5">
        <w:rPr>
          <w:sz w:val="22"/>
        </w:rPr>
        <w:t xml:space="preserve"> rule will result in the vehicle being denied access to the campground.</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7.</w:t>
      </w:r>
      <w:r w:rsidRPr="003900E5">
        <w:rPr>
          <w:sz w:val="22"/>
        </w:rPr>
        <w:tab/>
        <w:t xml:space="preserve">Roadways </w:t>
      </w:r>
      <w:r w:rsidR="00F3714E" w:rsidRPr="003900E5">
        <w:rPr>
          <w:sz w:val="22"/>
        </w:rPr>
        <w:t xml:space="preserve">within the campsite </w:t>
      </w:r>
      <w:r w:rsidRPr="003900E5">
        <w:rPr>
          <w:sz w:val="22"/>
        </w:rPr>
        <w:t>are not to be obstructed. Extra parking is available at the main gate. Non-occupied sites are not to be used for parking.</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8.</w:t>
      </w:r>
      <w:r w:rsidRPr="003900E5">
        <w:rPr>
          <w:rFonts w:ascii="Times New Roman" w:hAnsi="Times New Roman" w:cs="Times New Roman"/>
          <w:sz w:val="22"/>
        </w:rPr>
        <w:tab/>
      </w:r>
      <w:r w:rsidRPr="003900E5">
        <w:rPr>
          <w:sz w:val="22"/>
        </w:rPr>
        <w:t xml:space="preserve">Registered Campers are responsible for the actions of their dependants and guests. Visitors must Sign in at the concession. Guests staying for any length of time in a </w:t>
      </w:r>
      <w:r w:rsidR="004975E2" w:rsidRPr="003900E5">
        <w:rPr>
          <w:sz w:val="22"/>
        </w:rPr>
        <w:t>Members</w:t>
      </w:r>
      <w:r w:rsidRPr="003900E5">
        <w:rPr>
          <w:sz w:val="22"/>
        </w:rPr>
        <w:t xml:space="preserve"> trailer </w:t>
      </w:r>
      <w:r w:rsidR="004975E2" w:rsidRPr="003900E5">
        <w:rPr>
          <w:sz w:val="22"/>
        </w:rPr>
        <w:t>or trailers</w:t>
      </w:r>
      <w:r w:rsidRPr="003900E5">
        <w:rPr>
          <w:sz w:val="22"/>
        </w:rPr>
        <w:t xml:space="preserve"> do so free of charge. Visitors with boats will pay </w:t>
      </w:r>
      <w:r w:rsidR="00F3714E" w:rsidRPr="003900E5">
        <w:rPr>
          <w:sz w:val="22"/>
        </w:rPr>
        <w:t>Daily or Annual Access Fee (</w:t>
      </w:r>
      <w:r w:rsidRPr="003900E5">
        <w:rPr>
          <w:sz w:val="22"/>
        </w:rPr>
        <w:t xml:space="preserve">Boat </w:t>
      </w:r>
      <w:r w:rsidR="000763EB" w:rsidRPr="003900E5">
        <w:rPr>
          <w:sz w:val="22"/>
        </w:rPr>
        <w:t>L</w:t>
      </w:r>
      <w:r w:rsidRPr="003900E5">
        <w:rPr>
          <w:sz w:val="22"/>
        </w:rPr>
        <w:t>aunch</w:t>
      </w:r>
      <w:r w:rsidR="00F3714E" w:rsidRPr="003900E5">
        <w:rPr>
          <w:sz w:val="22"/>
        </w:rPr>
        <w:t>).</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9.</w:t>
      </w:r>
      <w:r w:rsidRPr="003900E5">
        <w:rPr>
          <w:sz w:val="22"/>
        </w:rPr>
        <w:tab/>
        <w:t>Society Members will be allowed to have guest camping units on their site providing all conditions below are met. Those conditions being:</w:t>
      </w:r>
    </w:p>
    <w:p w:rsidR="005D2347" w:rsidRPr="003900E5" w:rsidRDefault="005D2347">
      <w:pPr>
        <w:pStyle w:val="-ArialSubpara"/>
        <w:rPr>
          <w:sz w:val="22"/>
        </w:rPr>
      </w:pPr>
      <w:r w:rsidRPr="003900E5">
        <w:rPr>
          <w:sz w:val="22"/>
        </w:rPr>
        <w:t>a.</w:t>
      </w:r>
      <w:r w:rsidRPr="003900E5">
        <w:rPr>
          <w:sz w:val="22"/>
        </w:rPr>
        <w:tab/>
        <w:t>Campsites shall not be enlarged or developed in any way to accommodate additional camping units</w:t>
      </w:r>
      <w:r w:rsidR="000E2781" w:rsidRPr="003900E5">
        <w:rPr>
          <w:sz w:val="22"/>
        </w:rPr>
        <w:t xml:space="preserve">, sheds, decking, car ports, </w:t>
      </w:r>
      <w:r w:rsidR="006071EE" w:rsidRPr="003900E5">
        <w:rPr>
          <w:sz w:val="22"/>
        </w:rPr>
        <w:t>and coverage</w:t>
      </w:r>
      <w:r w:rsidR="000E2781" w:rsidRPr="003900E5">
        <w:rPr>
          <w:sz w:val="22"/>
        </w:rPr>
        <w:t xml:space="preserve"> for fire pits, boat trailers, gazebos and tarps.</w:t>
      </w:r>
    </w:p>
    <w:p w:rsidR="005D2347" w:rsidRPr="003900E5" w:rsidRDefault="005D2347">
      <w:pPr>
        <w:pStyle w:val="-ArialSubpara"/>
        <w:rPr>
          <w:sz w:val="22"/>
        </w:rPr>
      </w:pPr>
      <w:r w:rsidRPr="003900E5">
        <w:rPr>
          <w:sz w:val="22"/>
        </w:rPr>
        <w:t>b.</w:t>
      </w:r>
      <w:r w:rsidRPr="003900E5">
        <w:rPr>
          <w:sz w:val="22"/>
        </w:rPr>
        <w:tab/>
        <w:t xml:space="preserve">Guests bringing in their own camping unit shall pay </w:t>
      </w:r>
      <w:r w:rsidR="00F3714E" w:rsidRPr="003900E5">
        <w:rPr>
          <w:sz w:val="22"/>
        </w:rPr>
        <w:t>D</w:t>
      </w:r>
      <w:r w:rsidRPr="003900E5">
        <w:rPr>
          <w:sz w:val="22"/>
        </w:rPr>
        <w:t xml:space="preserve">aily </w:t>
      </w:r>
      <w:r w:rsidR="00F3714E" w:rsidRPr="003900E5">
        <w:rPr>
          <w:sz w:val="22"/>
        </w:rPr>
        <w:t>C</w:t>
      </w:r>
      <w:r w:rsidRPr="003900E5">
        <w:rPr>
          <w:sz w:val="22"/>
        </w:rPr>
        <w:t xml:space="preserve">amping </w:t>
      </w:r>
      <w:r w:rsidR="00F3714E" w:rsidRPr="003900E5">
        <w:rPr>
          <w:sz w:val="22"/>
        </w:rPr>
        <w:t>F</w:t>
      </w:r>
      <w:r w:rsidRPr="003900E5">
        <w:rPr>
          <w:sz w:val="22"/>
        </w:rPr>
        <w:t>ees</w:t>
      </w:r>
      <w:r w:rsidR="006178DF" w:rsidRPr="003900E5">
        <w:rPr>
          <w:sz w:val="22"/>
        </w:rPr>
        <w:t xml:space="preserve"> or </w:t>
      </w:r>
      <w:r w:rsidR="004975E2" w:rsidRPr="003900E5">
        <w:rPr>
          <w:sz w:val="22"/>
        </w:rPr>
        <w:t xml:space="preserve">the </w:t>
      </w:r>
      <w:r w:rsidR="00E51075" w:rsidRPr="003900E5">
        <w:rPr>
          <w:sz w:val="22"/>
        </w:rPr>
        <w:t>MLCS</w:t>
      </w:r>
      <w:r w:rsidR="004975E2" w:rsidRPr="003900E5">
        <w:rPr>
          <w:sz w:val="22"/>
        </w:rPr>
        <w:t xml:space="preserve"> </w:t>
      </w:r>
      <w:r w:rsidR="006178DF" w:rsidRPr="003900E5">
        <w:rPr>
          <w:sz w:val="22"/>
        </w:rPr>
        <w:t>Member’s Discount Fee</w:t>
      </w:r>
      <w:r w:rsidRPr="003900E5">
        <w:rPr>
          <w:sz w:val="22"/>
        </w:rPr>
        <w:t>;</w:t>
      </w:r>
    </w:p>
    <w:p w:rsidR="005D2347" w:rsidRPr="003900E5" w:rsidRDefault="005D2347">
      <w:pPr>
        <w:pStyle w:val="-ArialSubpara"/>
        <w:rPr>
          <w:sz w:val="22"/>
        </w:rPr>
      </w:pPr>
      <w:r w:rsidRPr="003900E5">
        <w:rPr>
          <w:sz w:val="22"/>
        </w:rPr>
        <w:t>c.</w:t>
      </w:r>
      <w:r w:rsidRPr="003900E5">
        <w:rPr>
          <w:sz w:val="22"/>
        </w:rPr>
        <w:tab/>
        <w:t>The duration of the Guest's visit shall not exceed 14 days;</w:t>
      </w:r>
    </w:p>
    <w:p w:rsidR="005D2347" w:rsidRPr="003900E5" w:rsidRDefault="005D2347">
      <w:pPr>
        <w:pStyle w:val="-ArialSubpara"/>
        <w:rPr>
          <w:sz w:val="22"/>
        </w:rPr>
      </w:pPr>
      <w:r w:rsidRPr="003900E5">
        <w:rPr>
          <w:sz w:val="22"/>
        </w:rPr>
        <w:t>d.</w:t>
      </w:r>
      <w:r w:rsidRPr="003900E5">
        <w:rPr>
          <w:rFonts w:ascii="Times New Roman" w:hAnsi="Times New Roman" w:cs="Times New Roman"/>
          <w:sz w:val="22"/>
        </w:rPr>
        <w:tab/>
      </w:r>
      <w:r w:rsidRPr="003900E5">
        <w:rPr>
          <w:sz w:val="22"/>
        </w:rPr>
        <w:t xml:space="preserve">Guests shall not infringe on adjacent campsites, i.e., parking of vehicles, boat trailers, campers, </w:t>
      </w:r>
      <w:r w:rsidR="0051670F" w:rsidRPr="003900E5">
        <w:rPr>
          <w:sz w:val="22"/>
        </w:rPr>
        <w:t>etc.</w:t>
      </w:r>
      <w:r w:rsidRPr="003900E5">
        <w:rPr>
          <w:sz w:val="22"/>
        </w:rPr>
        <w:t>; and</w:t>
      </w:r>
    </w:p>
    <w:p w:rsidR="005D2347" w:rsidRPr="003900E5" w:rsidRDefault="005D2347">
      <w:pPr>
        <w:pStyle w:val="-ArialSubpara"/>
        <w:rPr>
          <w:sz w:val="22"/>
        </w:rPr>
      </w:pPr>
      <w:r w:rsidRPr="003900E5">
        <w:rPr>
          <w:sz w:val="22"/>
        </w:rPr>
        <w:t>e.</w:t>
      </w:r>
      <w:r w:rsidRPr="003900E5">
        <w:rPr>
          <w:sz w:val="22"/>
        </w:rPr>
        <w:tab/>
        <w:t>Campsite guests shall have a sticker, tag or card issued by the Concessionaire indicating the dates paid for. This placard must be displayed in such a manner that it's clearly visible from the road.</w:t>
      </w:r>
    </w:p>
    <w:p w:rsidR="005D2347" w:rsidRPr="003900E5" w:rsidRDefault="005D2347">
      <w:pPr>
        <w:pStyle w:val="-ArialSubpara"/>
        <w:rPr>
          <w:sz w:val="22"/>
        </w:rPr>
      </w:pPr>
    </w:p>
    <w:p w:rsidR="005D2347" w:rsidRPr="003900E5" w:rsidRDefault="005D2347">
      <w:pPr>
        <w:pStyle w:val="-ArialPara"/>
        <w:rPr>
          <w:sz w:val="22"/>
        </w:rPr>
      </w:pPr>
      <w:r w:rsidRPr="003900E5">
        <w:rPr>
          <w:sz w:val="22"/>
        </w:rPr>
        <w:t>10.</w:t>
      </w:r>
      <w:r w:rsidRPr="003900E5">
        <w:rPr>
          <w:sz w:val="22"/>
        </w:rPr>
        <w:tab/>
        <w:t xml:space="preserve">Vehicle use of the launching ramp is limited to actual launching of watercraft.  Vehicles and trailers must be cleared from the launching area immediately following launching.  Park in </w:t>
      </w:r>
      <w:r w:rsidR="00556585">
        <w:rPr>
          <w:sz w:val="22"/>
        </w:rPr>
        <w:t xml:space="preserve">the </w:t>
      </w:r>
      <w:r w:rsidRPr="003900E5">
        <w:rPr>
          <w:sz w:val="22"/>
        </w:rPr>
        <w:t>designated areas only.</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11.</w:t>
      </w:r>
      <w:r w:rsidRPr="003900E5">
        <w:rPr>
          <w:sz w:val="22"/>
        </w:rPr>
        <w:tab/>
        <w:t xml:space="preserve">Seasonal </w:t>
      </w:r>
      <w:r w:rsidR="00F3714E" w:rsidRPr="003900E5">
        <w:rPr>
          <w:sz w:val="22"/>
        </w:rPr>
        <w:t>Access Fee (</w:t>
      </w:r>
      <w:r w:rsidR="000763EB" w:rsidRPr="003900E5">
        <w:rPr>
          <w:sz w:val="22"/>
        </w:rPr>
        <w:t>B</w:t>
      </w:r>
      <w:r w:rsidRPr="003900E5">
        <w:rPr>
          <w:sz w:val="22"/>
        </w:rPr>
        <w:t xml:space="preserve">oat </w:t>
      </w:r>
      <w:r w:rsidR="000763EB" w:rsidRPr="003900E5">
        <w:rPr>
          <w:sz w:val="22"/>
        </w:rPr>
        <w:t>L</w:t>
      </w:r>
      <w:r w:rsidRPr="003900E5">
        <w:rPr>
          <w:sz w:val="22"/>
        </w:rPr>
        <w:t>aunch</w:t>
      </w:r>
      <w:r w:rsidR="00F3714E" w:rsidRPr="003900E5">
        <w:rPr>
          <w:sz w:val="22"/>
        </w:rPr>
        <w:t>)</w:t>
      </w:r>
      <w:r w:rsidRPr="003900E5">
        <w:rPr>
          <w:sz w:val="22"/>
        </w:rPr>
        <w:t xml:space="preserve"> </w:t>
      </w:r>
      <w:r w:rsidR="00946900" w:rsidRPr="003900E5">
        <w:rPr>
          <w:sz w:val="22"/>
        </w:rPr>
        <w:t>is</w:t>
      </w:r>
      <w:r w:rsidRPr="003900E5">
        <w:rPr>
          <w:sz w:val="22"/>
        </w:rPr>
        <w:t xml:space="preserve"> applied against the individual, not the individual's watercraft.  This will allow an individual to launch and use more than one specific watercraft over the course of the season.  The </w:t>
      </w:r>
      <w:r w:rsidR="00F3714E" w:rsidRPr="003900E5">
        <w:rPr>
          <w:sz w:val="22"/>
        </w:rPr>
        <w:t>S</w:t>
      </w:r>
      <w:r w:rsidRPr="003900E5">
        <w:rPr>
          <w:sz w:val="22"/>
        </w:rPr>
        <w:t>easonal</w:t>
      </w:r>
      <w:r w:rsidR="00F3714E" w:rsidRPr="003900E5">
        <w:rPr>
          <w:sz w:val="22"/>
        </w:rPr>
        <w:t xml:space="preserve"> Access Fee</w:t>
      </w:r>
      <w:r w:rsidRPr="003900E5">
        <w:rPr>
          <w:sz w:val="22"/>
        </w:rPr>
        <w:t xml:space="preserve"> </w:t>
      </w:r>
      <w:r w:rsidR="00F3714E" w:rsidRPr="003900E5">
        <w:rPr>
          <w:sz w:val="22"/>
        </w:rPr>
        <w:t>(</w:t>
      </w:r>
      <w:r w:rsidR="000763EB" w:rsidRPr="003900E5">
        <w:rPr>
          <w:sz w:val="22"/>
        </w:rPr>
        <w:t>Boat L</w:t>
      </w:r>
      <w:r w:rsidRPr="003900E5">
        <w:rPr>
          <w:sz w:val="22"/>
        </w:rPr>
        <w:t>aunch</w:t>
      </w:r>
      <w:r w:rsidR="00F3714E" w:rsidRPr="003900E5">
        <w:rPr>
          <w:sz w:val="22"/>
        </w:rPr>
        <w:t>)</w:t>
      </w:r>
      <w:r w:rsidRPr="003900E5">
        <w:rPr>
          <w:sz w:val="22"/>
        </w:rPr>
        <w:t xml:space="preserve"> applies to one watercraft at a time, i.e., an individual with more than one watercraft in the water at the same time will either have to pay additional </w:t>
      </w:r>
      <w:r w:rsidR="00822A48" w:rsidRPr="003900E5">
        <w:rPr>
          <w:sz w:val="22"/>
        </w:rPr>
        <w:t>S</w:t>
      </w:r>
      <w:r w:rsidRPr="003900E5">
        <w:rPr>
          <w:sz w:val="22"/>
        </w:rPr>
        <w:t>easonal</w:t>
      </w:r>
      <w:r w:rsidR="00822A48" w:rsidRPr="003900E5">
        <w:rPr>
          <w:sz w:val="22"/>
        </w:rPr>
        <w:t xml:space="preserve"> Access</w:t>
      </w:r>
      <w:r w:rsidRPr="003900E5">
        <w:rPr>
          <w:sz w:val="22"/>
        </w:rPr>
        <w:t xml:space="preserve"> </w:t>
      </w:r>
      <w:r w:rsidR="00822A48" w:rsidRPr="003900E5">
        <w:rPr>
          <w:sz w:val="22"/>
        </w:rPr>
        <w:t>Fee (</w:t>
      </w:r>
      <w:r w:rsidRPr="003900E5">
        <w:rPr>
          <w:sz w:val="22"/>
        </w:rPr>
        <w:t>boat launch</w:t>
      </w:r>
      <w:r w:rsidR="00822A48" w:rsidRPr="003900E5">
        <w:rPr>
          <w:sz w:val="22"/>
        </w:rPr>
        <w:t>)</w:t>
      </w:r>
      <w:r w:rsidRPr="003900E5">
        <w:rPr>
          <w:sz w:val="22"/>
        </w:rPr>
        <w:t xml:space="preserve"> or additional one time </w:t>
      </w:r>
      <w:r w:rsidR="00822A48" w:rsidRPr="003900E5">
        <w:rPr>
          <w:sz w:val="22"/>
        </w:rPr>
        <w:t>Daily Access Fee (</w:t>
      </w:r>
      <w:r w:rsidRPr="003900E5">
        <w:rPr>
          <w:sz w:val="22"/>
        </w:rPr>
        <w:t>boat launch</w:t>
      </w:r>
      <w:r w:rsidR="00822A48" w:rsidRPr="003900E5">
        <w:rPr>
          <w:sz w:val="22"/>
        </w:rPr>
        <w:t>)</w:t>
      </w:r>
      <w:r w:rsidRPr="003900E5">
        <w:rPr>
          <w:sz w:val="22"/>
        </w:rPr>
        <w:t>.</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12.</w:t>
      </w:r>
      <w:r w:rsidRPr="003900E5">
        <w:rPr>
          <w:sz w:val="22"/>
        </w:rPr>
        <w:tab/>
        <w:t xml:space="preserve">Watercraft are </w:t>
      </w:r>
      <w:r w:rsidR="00822A48" w:rsidRPr="003900E5">
        <w:rPr>
          <w:sz w:val="22"/>
        </w:rPr>
        <w:t>NOT</w:t>
      </w:r>
      <w:r w:rsidRPr="003900E5">
        <w:rPr>
          <w:sz w:val="22"/>
        </w:rPr>
        <w:t xml:space="preserve"> permitted in the area reserved for swimming</w:t>
      </w:r>
      <w:r w:rsidR="00822A48" w:rsidRPr="003900E5">
        <w:rPr>
          <w:sz w:val="22"/>
        </w:rPr>
        <w:t xml:space="preserve">, which is marked off by four orange floating marker </w:t>
      </w:r>
      <w:r w:rsidR="006071EE" w:rsidRPr="003900E5">
        <w:rPr>
          <w:sz w:val="22"/>
        </w:rPr>
        <w:t>buoys</w:t>
      </w:r>
      <w:r w:rsidRPr="003900E5">
        <w:rPr>
          <w:sz w:val="22"/>
        </w:rPr>
        <w:t>. Watercraft operators should be particularly alert for swimmers at all times. High speed or similar “show-off” operation of watercraft in the vicinity of the campsite will not be tolerated. Water skiing</w:t>
      </w:r>
      <w:r w:rsidR="00822A48" w:rsidRPr="003900E5">
        <w:rPr>
          <w:sz w:val="22"/>
        </w:rPr>
        <w:t>, wa</w:t>
      </w:r>
      <w:r w:rsidR="005F7A5C">
        <w:rPr>
          <w:sz w:val="22"/>
        </w:rPr>
        <w:t>k</w:t>
      </w:r>
      <w:r w:rsidR="00822A48" w:rsidRPr="003900E5">
        <w:rPr>
          <w:sz w:val="22"/>
        </w:rPr>
        <w:t>e boarding and tubing</w:t>
      </w:r>
      <w:r w:rsidRPr="003900E5">
        <w:rPr>
          <w:sz w:val="22"/>
        </w:rPr>
        <w:t xml:space="preserve"> </w:t>
      </w:r>
      <w:r w:rsidR="00822A48" w:rsidRPr="003900E5">
        <w:rPr>
          <w:sz w:val="22"/>
        </w:rPr>
        <w:t>are</w:t>
      </w:r>
      <w:r w:rsidRPr="003900E5">
        <w:rPr>
          <w:sz w:val="22"/>
        </w:rPr>
        <w:t xml:space="preserve"> not permitted within 50 (fifty) ft. of the swimming area or the boat launch/dock areas. Owners of watercrafts are advised that Marie Lake is patrolled on a regular basis by the RCMP as well as the Fish and Game authorities. All Federal and Provincial laws will be adhered to.</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13.</w:t>
      </w:r>
      <w:r w:rsidRPr="003900E5">
        <w:rPr>
          <w:sz w:val="22"/>
        </w:rPr>
        <w:tab/>
        <w:t xml:space="preserve">Individual MLCS Society Members may moor boats using temporary boat buoys and / or anchoring systems along the shoreline from the south boat launch, north to the shoreline adjacent to the park at Scenery Circle where the grade of the bank increases, excluding the swimming area. The shoreline from this area north to the north boat launch is prone to erosion and </w:t>
      </w:r>
      <w:r w:rsidR="004975E2" w:rsidRPr="003900E5">
        <w:rPr>
          <w:sz w:val="22"/>
        </w:rPr>
        <w:t xml:space="preserve">it is </w:t>
      </w:r>
      <w:r w:rsidRPr="003900E5">
        <w:rPr>
          <w:sz w:val="22"/>
        </w:rPr>
        <w:t xml:space="preserve">in an Environmental Protection Zone, and is </w:t>
      </w:r>
      <w:r w:rsidR="004975E2" w:rsidRPr="003900E5">
        <w:rPr>
          <w:sz w:val="22"/>
        </w:rPr>
        <w:t>NOT</w:t>
      </w:r>
      <w:r w:rsidRPr="003900E5">
        <w:rPr>
          <w:sz w:val="22"/>
        </w:rPr>
        <w:t xml:space="preserve"> to be used for mooring of boats. All individual boat buoys and / or anchoring systems are to be completely removed at the end of the </w:t>
      </w:r>
      <w:r w:rsidR="004975E2" w:rsidRPr="003900E5">
        <w:rPr>
          <w:sz w:val="22"/>
        </w:rPr>
        <w:t>A</w:t>
      </w:r>
      <w:r w:rsidRPr="003900E5">
        <w:rPr>
          <w:sz w:val="22"/>
        </w:rPr>
        <w:t xml:space="preserve">ctive </w:t>
      </w:r>
      <w:r w:rsidR="004975E2" w:rsidRPr="003900E5">
        <w:rPr>
          <w:sz w:val="22"/>
        </w:rPr>
        <w:t>C</w:t>
      </w:r>
      <w:r w:rsidRPr="003900E5">
        <w:rPr>
          <w:sz w:val="22"/>
        </w:rPr>
        <w:t xml:space="preserve">amping </w:t>
      </w:r>
      <w:r w:rsidR="004975E2" w:rsidRPr="003900E5">
        <w:rPr>
          <w:sz w:val="22"/>
        </w:rPr>
        <w:t>S</w:t>
      </w:r>
      <w:r w:rsidRPr="003900E5">
        <w:rPr>
          <w:sz w:val="22"/>
        </w:rPr>
        <w:t>eason.</w:t>
      </w:r>
      <w:r w:rsidR="000E2781" w:rsidRPr="003900E5">
        <w:rPr>
          <w:sz w:val="22"/>
        </w:rPr>
        <w:t xml:space="preserve"> No boat lifts will be authorized.</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14.</w:t>
      </w:r>
      <w:r w:rsidRPr="003900E5">
        <w:rPr>
          <w:sz w:val="22"/>
        </w:rPr>
        <w:tab/>
        <w:t>Quiet hours are from 11:00 PM to 7:00 AM daily. Power generators</w:t>
      </w:r>
      <w:r w:rsidR="006178DF" w:rsidRPr="003900E5">
        <w:rPr>
          <w:sz w:val="22"/>
        </w:rPr>
        <w:t xml:space="preserve">, </w:t>
      </w:r>
      <w:r w:rsidRPr="003900E5">
        <w:rPr>
          <w:sz w:val="22"/>
        </w:rPr>
        <w:t>chainsaws</w:t>
      </w:r>
      <w:r w:rsidR="006178DF" w:rsidRPr="003900E5">
        <w:rPr>
          <w:sz w:val="22"/>
        </w:rPr>
        <w:t xml:space="preserve"> or loud music stereos</w:t>
      </w:r>
      <w:r w:rsidRPr="003900E5">
        <w:rPr>
          <w:sz w:val="22"/>
        </w:rPr>
        <w:t xml:space="preserve"> are </w:t>
      </w:r>
      <w:r w:rsidR="00E51075" w:rsidRPr="003900E5">
        <w:rPr>
          <w:sz w:val="22"/>
        </w:rPr>
        <w:t>NOT</w:t>
      </w:r>
      <w:r w:rsidRPr="003900E5">
        <w:rPr>
          <w:sz w:val="22"/>
        </w:rPr>
        <w:t xml:space="preserve"> to be operated during quiet hours.</w:t>
      </w:r>
    </w:p>
    <w:p w:rsidR="005D2347" w:rsidRDefault="005D2347">
      <w:pPr>
        <w:pStyle w:val="-ArialPara"/>
        <w:rPr>
          <w:sz w:val="22"/>
        </w:rPr>
      </w:pPr>
    </w:p>
    <w:p w:rsidR="00556585" w:rsidRPr="003900E5" w:rsidRDefault="00556585">
      <w:pPr>
        <w:pStyle w:val="-ArialPara"/>
        <w:rPr>
          <w:sz w:val="22"/>
        </w:rPr>
      </w:pPr>
    </w:p>
    <w:p w:rsidR="001D3EBA" w:rsidRPr="003900E5" w:rsidRDefault="005D2347" w:rsidP="001D3EBA">
      <w:pPr>
        <w:pStyle w:val="-ArialPara"/>
        <w:rPr>
          <w:sz w:val="22"/>
          <w:szCs w:val="22"/>
        </w:rPr>
      </w:pPr>
      <w:r w:rsidRPr="003900E5">
        <w:rPr>
          <w:sz w:val="22"/>
        </w:rPr>
        <w:t>15.</w:t>
      </w:r>
      <w:r w:rsidRPr="003900E5">
        <w:rPr>
          <w:sz w:val="22"/>
        </w:rPr>
        <w:tab/>
      </w:r>
      <w:r w:rsidR="00A82D07" w:rsidRPr="003900E5">
        <w:rPr>
          <w:sz w:val="22"/>
          <w:szCs w:val="22"/>
        </w:rPr>
        <w:t xml:space="preserve">Operation of off-highway vehicles (OHVs), which includes but is not limited to ATV’s, ATC’s, trail and dirt bikes, golf carts and snowmobiles, are allowed within the campground and must travel using the main roads only. They are permitted to travel in both directions on one-way roads. Entrance and exit to/from the campground must be made via the main gate. A minimum of one functional headlight shall be installed on the OHV and in use when travelling from dusk to dawn.  All OHVs must abide by Provincial Laws, this includes the operator being 16 years of age or older and in possession of a valid driver’s licence. Operators who are under the age of 16 must be fully supervised by an individual with a valid driver’s licence. They must not exceed the campground speed limits of 10 km/h. The number of permissible passengers shall not impede the operator’s vision or control of the OHV. Passengers shall be seated on installed OEM or aftermarket seats, or if available, passengers may be safely seated on the floor of the vehicle’s cargo area. The safety of the operator, passengers and pedestrians is paramount to the convenience of operating an OHV within the campground. If a formal complaint is lodged about the misuse of any OHVs, a member of the </w:t>
      </w:r>
      <w:r w:rsidR="004975E2" w:rsidRPr="003900E5">
        <w:rPr>
          <w:sz w:val="22"/>
          <w:szCs w:val="22"/>
        </w:rPr>
        <w:t xml:space="preserve">MLCS </w:t>
      </w:r>
      <w:r w:rsidR="00A82D07" w:rsidRPr="003900E5">
        <w:rPr>
          <w:sz w:val="22"/>
          <w:szCs w:val="22"/>
        </w:rPr>
        <w:t>Executive will notify the owner. Failure to comply will result in the vehicle being banned from the campground.”</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16.</w:t>
      </w:r>
      <w:r w:rsidRPr="003900E5">
        <w:rPr>
          <w:sz w:val="22"/>
        </w:rPr>
        <w:tab/>
        <w:t>The main beach area and shoreline is open to all campers. Common courtesy should prevail and people should use the beach as much as possible.</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17.</w:t>
      </w:r>
      <w:r w:rsidRPr="003900E5">
        <w:rPr>
          <w:sz w:val="22"/>
        </w:rPr>
        <w:tab/>
        <w:t>NO ALCOHOLIC BEVERAGES are to be consumed on the main beach area.</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18.</w:t>
      </w:r>
      <w:r w:rsidRPr="003900E5">
        <w:rPr>
          <w:sz w:val="22"/>
        </w:rPr>
        <w:tab/>
        <w:t xml:space="preserve">Swimming is only permitted in the designated area and not allowed in, and around the boat dock/launch areas. Children are not to be left unattended in the swimming area as there is No Lifeguard on duty at any time. </w:t>
      </w:r>
      <w:r w:rsidR="004975E2" w:rsidRPr="003900E5">
        <w:rPr>
          <w:sz w:val="22"/>
        </w:rPr>
        <w:t>The s</w:t>
      </w:r>
      <w:r w:rsidRPr="003900E5">
        <w:rPr>
          <w:sz w:val="22"/>
        </w:rPr>
        <w:t xml:space="preserve">wimming area </w:t>
      </w:r>
      <w:r w:rsidR="00822A48" w:rsidRPr="003900E5">
        <w:rPr>
          <w:sz w:val="22"/>
        </w:rPr>
        <w:t xml:space="preserve">orange marker </w:t>
      </w:r>
      <w:r w:rsidRPr="003900E5">
        <w:rPr>
          <w:sz w:val="22"/>
        </w:rPr>
        <w:t xml:space="preserve">buoys are </w:t>
      </w:r>
      <w:r w:rsidR="000763EB" w:rsidRPr="003900E5">
        <w:rPr>
          <w:sz w:val="22"/>
        </w:rPr>
        <w:t>NOT</w:t>
      </w:r>
      <w:r w:rsidRPr="003900E5">
        <w:rPr>
          <w:sz w:val="22"/>
        </w:rPr>
        <w:t xml:space="preserve"> to </w:t>
      </w:r>
      <w:r w:rsidR="000E2781" w:rsidRPr="003900E5">
        <w:rPr>
          <w:sz w:val="22"/>
        </w:rPr>
        <w:t xml:space="preserve">be </w:t>
      </w:r>
      <w:r w:rsidRPr="003900E5">
        <w:rPr>
          <w:sz w:val="22"/>
        </w:rPr>
        <w:t>tampered with in any way.</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19.</w:t>
      </w:r>
      <w:r w:rsidRPr="003900E5">
        <w:rPr>
          <w:sz w:val="22"/>
        </w:rPr>
        <w:tab/>
        <w:t>Cutting of standing trees</w:t>
      </w:r>
      <w:r w:rsidR="000E2781" w:rsidRPr="003900E5">
        <w:rPr>
          <w:sz w:val="22"/>
        </w:rPr>
        <w:t>/overhanging branches/shrubs/overgrown alders</w:t>
      </w:r>
      <w:r w:rsidRPr="003900E5">
        <w:rPr>
          <w:sz w:val="22"/>
        </w:rPr>
        <w:t xml:space="preserve"> is </w:t>
      </w:r>
      <w:r w:rsidR="000763EB" w:rsidRPr="003900E5">
        <w:rPr>
          <w:sz w:val="22"/>
        </w:rPr>
        <w:t>NOT</w:t>
      </w:r>
      <w:r w:rsidRPr="003900E5">
        <w:rPr>
          <w:sz w:val="22"/>
        </w:rPr>
        <w:t xml:space="preserve"> allowed without approval of a</w:t>
      </w:r>
      <w:r w:rsidR="000E2781" w:rsidRPr="003900E5">
        <w:rPr>
          <w:sz w:val="22"/>
        </w:rPr>
        <w:t xml:space="preserve"> </w:t>
      </w:r>
      <w:r w:rsidR="004975E2" w:rsidRPr="003900E5">
        <w:rPr>
          <w:sz w:val="22"/>
        </w:rPr>
        <w:t xml:space="preserve">MLCS </w:t>
      </w:r>
      <w:r w:rsidR="000E2781" w:rsidRPr="003900E5">
        <w:rPr>
          <w:sz w:val="22"/>
        </w:rPr>
        <w:t>Executive</w:t>
      </w:r>
      <w:r w:rsidRPr="003900E5">
        <w:rPr>
          <w:sz w:val="22"/>
        </w:rPr>
        <w:t xml:space="preserve"> Committee Member.</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20.</w:t>
      </w:r>
      <w:r w:rsidRPr="003900E5">
        <w:rPr>
          <w:sz w:val="22"/>
        </w:rPr>
        <w:tab/>
        <w:t xml:space="preserve">No campsites are to be developed without the approval of the </w:t>
      </w:r>
      <w:r w:rsidR="004975E2" w:rsidRPr="003900E5">
        <w:rPr>
          <w:sz w:val="22"/>
        </w:rPr>
        <w:t>MLCS</w:t>
      </w:r>
      <w:r w:rsidRPr="003900E5">
        <w:rPr>
          <w:sz w:val="22"/>
        </w:rPr>
        <w:t xml:space="preserve"> Executive. This includes decks, buildings and any other improvements.</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21.</w:t>
      </w:r>
      <w:r w:rsidRPr="003900E5">
        <w:rPr>
          <w:sz w:val="22"/>
        </w:rPr>
        <w:tab/>
        <w:t xml:space="preserve">When a camping member terminates his lease, the site will be cleaned to the original state. On approval of the </w:t>
      </w:r>
      <w:r w:rsidR="004975E2" w:rsidRPr="003900E5">
        <w:rPr>
          <w:sz w:val="22"/>
        </w:rPr>
        <w:t xml:space="preserve">MLCS </w:t>
      </w:r>
      <w:r w:rsidRPr="003900E5">
        <w:rPr>
          <w:sz w:val="22"/>
        </w:rPr>
        <w:t>Executive the “Clean-up Deposit” will be returned</w:t>
      </w:r>
      <w:r w:rsidR="00822A48" w:rsidRPr="003900E5">
        <w:rPr>
          <w:sz w:val="22"/>
        </w:rPr>
        <w:t xml:space="preserve"> and any Pro Rated Out Membership Fees</w:t>
      </w:r>
      <w:r w:rsidRPr="003900E5">
        <w:rPr>
          <w:sz w:val="22"/>
        </w:rPr>
        <w:t>. The site will then be declared an open site.</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szCs w:val="22"/>
        </w:rPr>
      </w:pPr>
      <w:r w:rsidRPr="003900E5">
        <w:rPr>
          <w:sz w:val="22"/>
        </w:rPr>
        <w:t>22.</w:t>
      </w:r>
      <w:r w:rsidRPr="003900E5">
        <w:rPr>
          <w:sz w:val="22"/>
        </w:rPr>
        <w:tab/>
      </w:r>
      <w:r w:rsidR="001D3EBA" w:rsidRPr="003900E5">
        <w:rPr>
          <w:sz w:val="22"/>
          <w:szCs w:val="22"/>
        </w:rPr>
        <w:t>All complaints can be made, by filling out the Complaint Form in detail, which can be obtained from the Con</w:t>
      </w:r>
      <w:r w:rsidR="000763EB" w:rsidRPr="003900E5">
        <w:rPr>
          <w:sz w:val="22"/>
          <w:szCs w:val="22"/>
        </w:rPr>
        <w:t>cessionaire and then given to a</w:t>
      </w:r>
      <w:r w:rsidR="001D3EBA" w:rsidRPr="003900E5">
        <w:rPr>
          <w:sz w:val="22"/>
          <w:szCs w:val="22"/>
        </w:rPr>
        <w:t xml:space="preserve"> </w:t>
      </w:r>
      <w:r w:rsidR="004975E2" w:rsidRPr="003900E5">
        <w:rPr>
          <w:sz w:val="22"/>
          <w:szCs w:val="22"/>
        </w:rPr>
        <w:t xml:space="preserve">MLCS </w:t>
      </w:r>
      <w:r w:rsidR="001D3EBA" w:rsidRPr="003900E5">
        <w:rPr>
          <w:sz w:val="22"/>
          <w:szCs w:val="22"/>
        </w:rPr>
        <w:t>Executive Member for their action. Suggestions are always welcome.</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23.</w:t>
      </w:r>
      <w:r w:rsidRPr="003900E5">
        <w:rPr>
          <w:sz w:val="22"/>
        </w:rPr>
        <w:tab/>
        <w:t xml:space="preserve">Requests to hold “Section” or other large party/ BBQ at the campsite must be approved by the </w:t>
      </w:r>
      <w:r w:rsidR="00392FBC" w:rsidRPr="003900E5">
        <w:rPr>
          <w:sz w:val="22"/>
        </w:rPr>
        <w:t>MLCS Committee</w:t>
      </w:r>
      <w:r w:rsidRPr="003900E5">
        <w:rPr>
          <w:sz w:val="22"/>
        </w:rPr>
        <w:t>.</w:t>
      </w:r>
    </w:p>
    <w:p w:rsidR="005D2347" w:rsidRDefault="005D2347">
      <w:pPr>
        <w:pStyle w:val="-ArialPara"/>
        <w:rPr>
          <w:sz w:val="22"/>
        </w:rPr>
      </w:pPr>
    </w:p>
    <w:p w:rsidR="00556585" w:rsidRPr="003900E5" w:rsidRDefault="00556585">
      <w:pPr>
        <w:pStyle w:val="-ArialPara"/>
        <w:rPr>
          <w:sz w:val="22"/>
        </w:rPr>
      </w:pPr>
    </w:p>
    <w:p w:rsidR="005D2347" w:rsidRPr="003900E5" w:rsidRDefault="005D2347">
      <w:pPr>
        <w:pStyle w:val="-ArialPara"/>
        <w:rPr>
          <w:sz w:val="22"/>
        </w:rPr>
      </w:pPr>
      <w:r w:rsidRPr="003900E5">
        <w:rPr>
          <w:sz w:val="22"/>
        </w:rPr>
        <w:t>24.</w:t>
      </w:r>
      <w:r w:rsidRPr="003900E5">
        <w:rPr>
          <w:sz w:val="22"/>
        </w:rPr>
        <w:tab/>
        <w:t>Campsites will NOT be leased, rented or loaned to persons who have not reached the legal age of majority. Members shall N</w:t>
      </w:r>
      <w:r w:rsidR="006071EE" w:rsidRPr="003900E5">
        <w:rPr>
          <w:sz w:val="22"/>
        </w:rPr>
        <w:t>OT</w:t>
      </w:r>
      <w:r w:rsidRPr="003900E5">
        <w:rPr>
          <w:sz w:val="22"/>
        </w:rPr>
        <w:t xml:space="preserve"> permit use of their campsite by unsupervised minors.</w:t>
      </w:r>
    </w:p>
    <w:p w:rsidR="009A2A23" w:rsidRDefault="009A2A23">
      <w:pPr>
        <w:pStyle w:val="-ArialPara"/>
        <w:rPr>
          <w:sz w:val="22"/>
        </w:rPr>
      </w:pPr>
    </w:p>
    <w:p w:rsidR="00556585" w:rsidRPr="003900E5" w:rsidRDefault="00556585">
      <w:pPr>
        <w:pStyle w:val="-ArialPara"/>
        <w:rPr>
          <w:sz w:val="22"/>
        </w:rPr>
      </w:pPr>
    </w:p>
    <w:p w:rsidR="003F2698" w:rsidRDefault="009A2A23" w:rsidP="003F2698">
      <w:pPr>
        <w:rPr>
          <w:rFonts w:ascii="Arial" w:hAnsi="Arial" w:cs="Arial"/>
          <w:color w:val="000000"/>
          <w:sz w:val="22"/>
          <w:szCs w:val="22"/>
        </w:rPr>
      </w:pPr>
      <w:r w:rsidRPr="003900E5">
        <w:rPr>
          <w:rFonts w:ascii="Arial" w:hAnsi="Arial" w:cs="Arial"/>
          <w:sz w:val="22"/>
        </w:rPr>
        <w:t>25.</w:t>
      </w:r>
      <w:r w:rsidRPr="003900E5">
        <w:rPr>
          <w:rFonts w:ascii="Arial" w:hAnsi="Arial" w:cs="Arial"/>
          <w:sz w:val="22"/>
        </w:rPr>
        <w:tab/>
        <w:t>All Registered Society Members/Spouses/</w:t>
      </w:r>
      <w:r w:rsidR="005F7A5C">
        <w:rPr>
          <w:rFonts w:ascii="Arial" w:hAnsi="Arial" w:cs="Arial"/>
          <w:sz w:val="22"/>
        </w:rPr>
        <w:t>Common Law Partnerships</w:t>
      </w:r>
      <w:r w:rsidRPr="003900E5">
        <w:rPr>
          <w:rFonts w:ascii="Arial" w:hAnsi="Arial" w:cs="Arial"/>
          <w:sz w:val="22"/>
        </w:rPr>
        <w:t xml:space="preserve"> must have a total 1</w:t>
      </w:r>
      <w:r w:rsidR="00252CBE" w:rsidRPr="003900E5">
        <w:rPr>
          <w:rFonts w:ascii="Arial" w:hAnsi="Arial" w:cs="Arial"/>
          <w:sz w:val="22"/>
        </w:rPr>
        <w:t>0</w:t>
      </w:r>
      <w:r w:rsidRPr="003900E5">
        <w:rPr>
          <w:rFonts w:ascii="Arial" w:hAnsi="Arial" w:cs="Arial"/>
          <w:sz w:val="22"/>
        </w:rPr>
        <w:t xml:space="preserve"> overnight stays in their</w:t>
      </w:r>
      <w:r w:rsidR="00C2491A" w:rsidRPr="003900E5">
        <w:rPr>
          <w:rFonts w:ascii="Arial" w:hAnsi="Arial" w:cs="Arial"/>
          <w:sz w:val="22"/>
        </w:rPr>
        <w:t xml:space="preserve"> own</w:t>
      </w:r>
      <w:r w:rsidRPr="003900E5">
        <w:rPr>
          <w:rFonts w:ascii="Arial" w:hAnsi="Arial" w:cs="Arial"/>
          <w:sz w:val="22"/>
        </w:rPr>
        <w:t xml:space="preserve"> campsites during the</w:t>
      </w:r>
      <w:r w:rsidR="00C2491A" w:rsidRPr="003900E5">
        <w:rPr>
          <w:rFonts w:ascii="Arial" w:hAnsi="Arial" w:cs="Arial"/>
          <w:sz w:val="22"/>
        </w:rPr>
        <w:t xml:space="preserve"> current</w:t>
      </w:r>
      <w:r w:rsidRPr="003900E5">
        <w:rPr>
          <w:rFonts w:ascii="Arial" w:hAnsi="Arial" w:cs="Arial"/>
          <w:sz w:val="22"/>
        </w:rPr>
        <w:t xml:space="preserve"> Active Camping Season</w:t>
      </w:r>
      <w:r w:rsidR="000E4586" w:rsidRPr="003900E5">
        <w:rPr>
          <w:rFonts w:ascii="Arial" w:hAnsi="Arial" w:cs="Arial"/>
          <w:sz w:val="22"/>
        </w:rPr>
        <w:t>,</w:t>
      </w:r>
      <w:r w:rsidR="00C2491A" w:rsidRPr="003900E5">
        <w:rPr>
          <w:rFonts w:ascii="Arial" w:hAnsi="Arial" w:cs="Arial"/>
          <w:sz w:val="22"/>
        </w:rPr>
        <w:t xml:space="preserve"> which </w:t>
      </w:r>
      <w:r w:rsidRPr="003900E5">
        <w:rPr>
          <w:rFonts w:ascii="Arial" w:hAnsi="Arial" w:cs="Arial"/>
          <w:sz w:val="22"/>
        </w:rPr>
        <w:t>begin</w:t>
      </w:r>
      <w:r w:rsidR="00C2491A" w:rsidRPr="003900E5">
        <w:rPr>
          <w:rFonts w:ascii="Arial" w:hAnsi="Arial" w:cs="Arial"/>
          <w:sz w:val="22"/>
        </w:rPr>
        <w:t>s at the start</w:t>
      </w:r>
      <w:r w:rsidRPr="003900E5">
        <w:rPr>
          <w:rFonts w:ascii="Arial" w:hAnsi="Arial" w:cs="Arial"/>
          <w:sz w:val="22"/>
        </w:rPr>
        <w:t xml:space="preserve"> of the May Long Weekend to the</w:t>
      </w:r>
      <w:r w:rsidR="00C2491A" w:rsidRPr="003900E5">
        <w:rPr>
          <w:rFonts w:ascii="Arial" w:hAnsi="Arial" w:cs="Arial"/>
          <w:sz w:val="22"/>
        </w:rPr>
        <w:t xml:space="preserve"> end of the</w:t>
      </w:r>
      <w:r w:rsidRPr="003900E5">
        <w:rPr>
          <w:rFonts w:ascii="Arial" w:hAnsi="Arial" w:cs="Arial"/>
          <w:sz w:val="22"/>
        </w:rPr>
        <w:t xml:space="preserve"> September Long Weekend</w:t>
      </w:r>
      <w:r w:rsidR="00C2491A" w:rsidRPr="003900E5">
        <w:rPr>
          <w:rFonts w:ascii="Arial" w:hAnsi="Arial" w:cs="Arial"/>
          <w:sz w:val="22"/>
        </w:rPr>
        <w:t>. To ensure compliance of this rule, all Registered Society Members or their Spouse or their Significant Other (no dependants)</w:t>
      </w:r>
      <w:r w:rsidRPr="003900E5">
        <w:rPr>
          <w:rFonts w:ascii="Arial" w:hAnsi="Arial" w:cs="Arial"/>
          <w:sz w:val="22"/>
        </w:rPr>
        <w:t xml:space="preserve"> will sign </w:t>
      </w:r>
      <w:r w:rsidR="00C2491A" w:rsidRPr="003900E5">
        <w:rPr>
          <w:rFonts w:ascii="Arial" w:hAnsi="Arial" w:cs="Arial"/>
          <w:sz w:val="22"/>
        </w:rPr>
        <w:t>IN and OUT in</w:t>
      </w:r>
      <w:r w:rsidRPr="003900E5">
        <w:rPr>
          <w:rFonts w:ascii="Arial" w:hAnsi="Arial" w:cs="Arial"/>
          <w:sz w:val="22"/>
        </w:rPr>
        <w:t xml:space="preserve"> the Campsite</w:t>
      </w:r>
      <w:r w:rsidR="00C2491A" w:rsidRPr="003900E5">
        <w:rPr>
          <w:rFonts w:ascii="Arial" w:hAnsi="Arial" w:cs="Arial"/>
          <w:sz w:val="22"/>
        </w:rPr>
        <w:t xml:space="preserve"> Registration Book which is located in the Concession</w:t>
      </w:r>
      <w:r w:rsidRPr="003900E5">
        <w:rPr>
          <w:rFonts w:ascii="Arial" w:hAnsi="Arial" w:cs="Arial"/>
          <w:sz w:val="22"/>
        </w:rPr>
        <w:t xml:space="preserve"> to confirm</w:t>
      </w:r>
      <w:r w:rsidR="00C2491A" w:rsidRPr="003900E5">
        <w:rPr>
          <w:rFonts w:ascii="Arial" w:hAnsi="Arial" w:cs="Arial"/>
          <w:sz w:val="22"/>
        </w:rPr>
        <w:t xml:space="preserve"> your 1</w:t>
      </w:r>
      <w:r w:rsidR="00252CBE" w:rsidRPr="003900E5">
        <w:rPr>
          <w:rFonts w:ascii="Arial" w:hAnsi="Arial" w:cs="Arial"/>
          <w:sz w:val="22"/>
        </w:rPr>
        <w:t>0</w:t>
      </w:r>
      <w:r w:rsidR="00C2491A" w:rsidRPr="003900E5">
        <w:rPr>
          <w:rFonts w:ascii="Arial" w:hAnsi="Arial" w:cs="Arial"/>
          <w:sz w:val="22"/>
        </w:rPr>
        <w:t xml:space="preserve"> overnight stays.</w:t>
      </w:r>
      <w:r w:rsidR="000E4586" w:rsidRPr="003900E5">
        <w:rPr>
          <w:rFonts w:ascii="Arial" w:hAnsi="Arial" w:cs="Arial"/>
          <w:sz w:val="22"/>
        </w:rPr>
        <w:t xml:space="preserve"> Once your total reaches 1</w:t>
      </w:r>
      <w:r w:rsidR="00252CBE" w:rsidRPr="003900E5">
        <w:rPr>
          <w:rFonts w:ascii="Arial" w:hAnsi="Arial" w:cs="Arial"/>
          <w:sz w:val="22"/>
        </w:rPr>
        <w:t>0</w:t>
      </w:r>
      <w:r w:rsidR="000E4586" w:rsidRPr="003900E5">
        <w:rPr>
          <w:rFonts w:ascii="Arial" w:hAnsi="Arial" w:cs="Arial"/>
          <w:sz w:val="22"/>
        </w:rPr>
        <w:t xml:space="preserve"> overnight stays you will no longer be required to sign IN or OUT.</w:t>
      </w:r>
      <w:r w:rsidR="003F2698" w:rsidRPr="003900E5">
        <w:rPr>
          <w:rFonts w:ascii="Arial" w:hAnsi="Arial" w:cs="Arial"/>
          <w:sz w:val="22"/>
        </w:rPr>
        <w:t xml:space="preserve"> </w:t>
      </w:r>
      <w:r w:rsidR="003F2698" w:rsidRPr="003900E5">
        <w:rPr>
          <w:rFonts w:ascii="Arial" w:hAnsi="Arial" w:cs="Arial"/>
          <w:color w:val="000000"/>
          <w:sz w:val="22"/>
          <w:szCs w:val="22"/>
        </w:rPr>
        <w:t>Written</w:t>
      </w:r>
      <w:r w:rsidR="0051670F" w:rsidRPr="003900E5">
        <w:rPr>
          <w:rFonts w:ascii="Arial" w:hAnsi="Arial" w:cs="Arial"/>
          <w:color w:val="000000"/>
          <w:sz w:val="22"/>
          <w:szCs w:val="22"/>
        </w:rPr>
        <w:t>/email</w:t>
      </w:r>
      <w:r w:rsidR="003F2698" w:rsidRPr="003900E5">
        <w:rPr>
          <w:rFonts w:ascii="Arial" w:hAnsi="Arial" w:cs="Arial"/>
          <w:color w:val="000000"/>
          <w:sz w:val="22"/>
          <w:szCs w:val="22"/>
        </w:rPr>
        <w:t xml:space="preserve"> </w:t>
      </w:r>
      <w:r w:rsidR="0051670F" w:rsidRPr="003900E5">
        <w:rPr>
          <w:rFonts w:ascii="Arial" w:hAnsi="Arial" w:cs="Arial"/>
          <w:color w:val="000000"/>
          <w:sz w:val="22"/>
          <w:szCs w:val="22"/>
        </w:rPr>
        <w:t>submission</w:t>
      </w:r>
      <w:r w:rsidR="003F2698" w:rsidRPr="003900E5">
        <w:rPr>
          <w:rFonts w:ascii="Arial" w:hAnsi="Arial" w:cs="Arial"/>
          <w:color w:val="000000"/>
          <w:sz w:val="22"/>
          <w:szCs w:val="22"/>
        </w:rPr>
        <w:t xml:space="preserve"> will be required by members in violation of this rule stating the circumstances for</w:t>
      </w:r>
      <w:r w:rsidR="0051670F" w:rsidRPr="003900E5">
        <w:rPr>
          <w:rFonts w:ascii="Arial" w:hAnsi="Arial" w:cs="Arial"/>
          <w:color w:val="000000"/>
          <w:sz w:val="22"/>
          <w:szCs w:val="22"/>
        </w:rPr>
        <w:t xml:space="preserve"> the</w:t>
      </w:r>
      <w:r w:rsidR="003F2698" w:rsidRPr="003900E5">
        <w:rPr>
          <w:rFonts w:ascii="Arial" w:hAnsi="Arial" w:cs="Arial"/>
          <w:color w:val="000000"/>
          <w:sz w:val="22"/>
          <w:szCs w:val="22"/>
        </w:rPr>
        <w:t xml:space="preserve"> </w:t>
      </w:r>
      <w:r w:rsidR="00392FBC" w:rsidRPr="003900E5">
        <w:rPr>
          <w:rFonts w:ascii="Arial" w:hAnsi="Arial" w:cs="Arial"/>
          <w:color w:val="000000"/>
          <w:sz w:val="22"/>
          <w:szCs w:val="22"/>
        </w:rPr>
        <w:t xml:space="preserve">MLCS </w:t>
      </w:r>
      <w:r w:rsidR="003F2698" w:rsidRPr="003900E5">
        <w:rPr>
          <w:rFonts w:ascii="Arial" w:hAnsi="Arial" w:cs="Arial"/>
          <w:color w:val="000000"/>
          <w:sz w:val="22"/>
          <w:szCs w:val="22"/>
        </w:rPr>
        <w:t xml:space="preserve">Committee </w:t>
      </w:r>
      <w:r w:rsidR="0051670F" w:rsidRPr="003900E5">
        <w:rPr>
          <w:rFonts w:ascii="Arial" w:hAnsi="Arial" w:cs="Arial"/>
          <w:color w:val="000000"/>
          <w:sz w:val="22"/>
          <w:szCs w:val="22"/>
        </w:rPr>
        <w:t xml:space="preserve">to </w:t>
      </w:r>
      <w:r w:rsidR="003F2698" w:rsidRPr="003900E5">
        <w:rPr>
          <w:rFonts w:ascii="Arial" w:hAnsi="Arial" w:cs="Arial"/>
          <w:color w:val="000000"/>
          <w:sz w:val="22"/>
          <w:szCs w:val="22"/>
        </w:rPr>
        <w:t>review. Membership status may be re-considered depending on the findings</w:t>
      </w:r>
      <w:r w:rsidR="0051670F" w:rsidRPr="003900E5">
        <w:rPr>
          <w:rFonts w:ascii="Arial" w:hAnsi="Arial" w:cs="Arial"/>
          <w:color w:val="000000"/>
          <w:sz w:val="22"/>
          <w:szCs w:val="22"/>
        </w:rPr>
        <w:t>/rulings</w:t>
      </w:r>
      <w:r w:rsidR="003F2698" w:rsidRPr="003900E5">
        <w:rPr>
          <w:rFonts w:ascii="Arial" w:hAnsi="Arial" w:cs="Arial"/>
          <w:color w:val="000000"/>
          <w:sz w:val="22"/>
          <w:szCs w:val="22"/>
        </w:rPr>
        <w:t xml:space="preserve"> of</w:t>
      </w:r>
      <w:r w:rsidR="0051670F" w:rsidRPr="003900E5">
        <w:rPr>
          <w:rFonts w:ascii="Arial" w:hAnsi="Arial" w:cs="Arial"/>
          <w:color w:val="000000"/>
          <w:sz w:val="22"/>
          <w:szCs w:val="22"/>
        </w:rPr>
        <w:t xml:space="preserve"> the </w:t>
      </w:r>
      <w:r w:rsidR="00392FBC" w:rsidRPr="003900E5">
        <w:rPr>
          <w:rFonts w:ascii="Arial" w:hAnsi="Arial" w:cs="Arial"/>
          <w:color w:val="000000"/>
          <w:sz w:val="22"/>
          <w:szCs w:val="22"/>
        </w:rPr>
        <w:t xml:space="preserve">MLCS </w:t>
      </w:r>
      <w:r w:rsidR="0051670F" w:rsidRPr="003900E5">
        <w:rPr>
          <w:rFonts w:ascii="Arial" w:hAnsi="Arial" w:cs="Arial"/>
          <w:color w:val="000000"/>
          <w:sz w:val="22"/>
          <w:szCs w:val="22"/>
        </w:rPr>
        <w:t>Committee.</w:t>
      </w:r>
      <w:r w:rsidR="003F2698" w:rsidRPr="003900E5">
        <w:rPr>
          <w:rFonts w:ascii="Arial" w:hAnsi="Arial" w:cs="Arial"/>
          <w:color w:val="000000"/>
          <w:sz w:val="22"/>
          <w:szCs w:val="22"/>
        </w:rPr>
        <w:t xml:space="preserve"> </w:t>
      </w:r>
    </w:p>
    <w:p w:rsidR="0082324F" w:rsidRDefault="0082324F" w:rsidP="003F2698">
      <w:pPr>
        <w:rPr>
          <w:rFonts w:ascii="Arial" w:hAnsi="Arial" w:cs="Arial"/>
          <w:color w:val="000000"/>
          <w:sz w:val="22"/>
          <w:szCs w:val="22"/>
        </w:rPr>
      </w:pPr>
    </w:p>
    <w:p w:rsidR="0082324F" w:rsidRPr="003900E5" w:rsidRDefault="0082324F" w:rsidP="003F2698">
      <w:pPr>
        <w:rPr>
          <w:color w:val="000000"/>
        </w:rPr>
      </w:pPr>
      <w:r w:rsidRPr="00F1026A">
        <w:rPr>
          <w:rFonts w:ascii="Arial" w:hAnsi="Arial" w:cs="Arial"/>
          <w:color w:val="000000"/>
          <w:sz w:val="22"/>
          <w:szCs w:val="22"/>
        </w:rPr>
        <w:t xml:space="preserve">NOTE: </w:t>
      </w:r>
      <w:r w:rsidR="00F1026A" w:rsidRPr="00F1026A">
        <w:rPr>
          <w:rFonts w:ascii="Arial" w:hAnsi="Arial" w:cs="Arial"/>
          <w:color w:val="000000"/>
          <w:sz w:val="22"/>
          <w:szCs w:val="22"/>
        </w:rPr>
        <w:t xml:space="preserve">IAW MLCS Standard Operating Plan Dated 2022 March 29 Part 6 Campsite Utilization. </w:t>
      </w:r>
      <w:r w:rsidRPr="00F1026A">
        <w:rPr>
          <w:rFonts w:ascii="Arial" w:hAnsi="Arial" w:cs="Arial"/>
          <w:sz w:val="22"/>
          <w:szCs w:val="22"/>
        </w:rPr>
        <w:t xml:space="preserve">The Members of the Society are Members who enjoy recreational camping and the love of the outdoors and what nature has to provide for their personal relaxation and in addition it provides a mental stress free environment. Members who do not comply </w:t>
      </w:r>
      <w:r w:rsidR="00F1026A" w:rsidRPr="00F1026A">
        <w:rPr>
          <w:rFonts w:ascii="Arial" w:hAnsi="Arial" w:cs="Arial"/>
          <w:sz w:val="22"/>
          <w:szCs w:val="22"/>
        </w:rPr>
        <w:t>with</w:t>
      </w:r>
      <w:r w:rsidRPr="00F1026A">
        <w:rPr>
          <w:rFonts w:ascii="Arial" w:hAnsi="Arial" w:cs="Arial"/>
          <w:sz w:val="22"/>
          <w:szCs w:val="22"/>
        </w:rPr>
        <w:t xml:space="preserve"> this campsite utilization standard will be considered in violation of this rule.</w:t>
      </w:r>
    </w:p>
    <w:p w:rsidR="00556585" w:rsidRDefault="00556585" w:rsidP="003F2698">
      <w:pPr>
        <w:rPr>
          <w:color w:val="000000"/>
        </w:rPr>
      </w:pPr>
    </w:p>
    <w:p w:rsidR="003F2698" w:rsidRPr="003900E5" w:rsidRDefault="003F2698" w:rsidP="003F2698">
      <w:pPr>
        <w:rPr>
          <w:color w:val="000000"/>
        </w:rPr>
      </w:pPr>
      <w:r w:rsidRPr="003900E5">
        <w:rPr>
          <w:color w:val="000000"/>
        </w:rPr>
        <w:t> </w:t>
      </w:r>
    </w:p>
    <w:p w:rsidR="005D2347" w:rsidRPr="003900E5" w:rsidRDefault="008976C8">
      <w:pPr>
        <w:pStyle w:val="-ArialPara"/>
        <w:rPr>
          <w:sz w:val="22"/>
        </w:rPr>
      </w:pPr>
      <w:r w:rsidRPr="003900E5">
        <w:rPr>
          <w:sz w:val="22"/>
        </w:rPr>
        <w:t>26.</w:t>
      </w:r>
      <w:r w:rsidRPr="003900E5">
        <w:rPr>
          <w:sz w:val="22"/>
        </w:rPr>
        <w:tab/>
        <w:t xml:space="preserve">The </w:t>
      </w:r>
      <w:r w:rsidR="005F7A5C">
        <w:rPr>
          <w:sz w:val="22"/>
        </w:rPr>
        <w:t>consumption</w:t>
      </w:r>
      <w:r w:rsidRPr="003900E5">
        <w:rPr>
          <w:sz w:val="22"/>
        </w:rPr>
        <w:t xml:space="preserve"> of Cannabis and/or Cannabis Products is restricted to the Society Member’s personal campsite. The only inclusion will be when another Society Member allows/permits the individual to </w:t>
      </w:r>
      <w:r w:rsidR="005F7A5C">
        <w:rPr>
          <w:sz w:val="22"/>
        </w:rPr>
        <w:t>consume</w:t>
      </w:r>
      <w:r w:rsidRPr="003900E5">
        <w:rPr>
          <w:sz w:val="22"/>
        </w:rPr>
        <w:t xml:space="preserve"> Cannabis and/or Cannabis Products in his personal campsite.</w:t>
      </w:r>
    </w:p>
    <w:p w:rsidR="005D2347" w:rsidRPr="003900E5" w:rsidRDefault="005D2347">
      <w:pPr>
        <w:pStyle w:val="-ArialPara"/>
        <w:rPr>
          <w:sz w:val="22"/>
        </w:rPr>
      </w:pPr>
    </w:p>
    <w:p w:rsidR="008976C8" w:rsidRPr="003900E5" w:rsidRDefault="008976C8">
      <w:pPr>
        <w:pStyle w:val="-ArialPara"/>
        <w:rPr>
          <w:sz w:val="22"/>
        </w:rPr>
      </w:pPr>
    </w:p>
    <w:p w:rsidR="006071EE" w:rsidRPr="003900E5" w:rsidRDefault="006071EE">
      <w:pPr>
        <w:pStyle w:val="-ArialPara"/>
        <w:rPr>
          <w:sz w:val="22"/>
        </w:rPr>
      </w:pPr>
    </w:p>
    <w:p w:rsidR="002A327C" w:rsidRPr="003900E5" w:rsidRDefault="002A327C" w:rsidP="002A327C">
      <w:pPr>
        <w:pStyle w:val="-ArialPara"/>
        <w:rPr>
          <w:sz w:val="22"/>
        </w:rPr>
      </w:pPr>
      <w:r w:rsidRPr="003900E5">
        <w:rPr>
          <w:sz w:val="22"/>
        </w:rPr>
        <w:t>&lt;&lt; Original Signed By &gt;&gt;</w:t>
      </w:r>
    </w:p>
    <w:p w:rsidR="002A327C" w:rsidRPr="003900E5" w:rsidRDefault="002A327C">
      <w:pPr>
        <w:pStyle w:val="-ArialPara"/>
        <w:rPr>
          <w:sz w:val="22"/>
        </w:rPr>
      </w:pPr>
    </w:p>
    <w:p w:rsidR="005D2347" w:rsidRPr="003900E5" w:rsidRDefault="00AF2D43">
      <w:pPr>
        <w:pStyle w:val="-ArialPara"/>
        <w:rPr>
          <w:sz w:val="22"/>
        </w:rPr>
      </w:pPr>
      <w:r w:rsidRPr="003900E5">
        <w:rPr>
          <w:sz w:val="22"/>
        </w:rPr>
        <w:t>Bob Jazwinski</w:t>
      </w:r>
      <w:r w:rsidR="005D2347" w:rsidRPr="003900E5">
        <w:rPr>
          <w:sz w:val="22"/>
        </w:rPr>
        <w:t xml:space="preserve"> </w:t>
      </w:r>
    </w:p>
    <w:p w:rsidR="005D2347" w:rsidRPr="003900E5" w:rsidRDefault="005D2347">
      <w:pPr>
        <w:pStyle w:val="-ArialPara"/>
        <w:rPr>
          <w:sz w:val="22"/>
        </w:rPr>
      </w:pPr>
      <w:r w:rsidRPr="003900E5">
        <w:rPr>
          <w:sz w:val="22"/>
        </w:rPr>
        <w:t xml:space="preserve">President </w:t>
      </w:r>
    </w:p>
    <w:p w:rsidR="005D2347" w:rsidRPr="003900E5" w:rsidRDefault="005D2347">
      <w:pPr>
        <w:pStyle w:val="-ArialPara"/>
        <w:rPr>
          <w:sz w:val="22"/>
        </w:rPr>
      </w:pPr>
      <w:r w:rsidRPr="003900E5">
        <w:rPr>
          <w:sz w:val="22"/>
        </w:rPr>
        <w:t xml:space="preserve">Marie Lake Camping Society </w:t>
      </w:r>
    </w:p>
    <w:p w:rsidR="005D2347" w:rsidRPr="003900E5" w:rsidRDefault="00AF2D43">
      <w:pPr>
        <w:pStyle w:val="-ArialPara"/>
        <w:rPr>
          <w:sz w:val="22"/>
        </w:rPr>
      </w:pPr>
      <w:r w:rsidRPr="003900E5">
        <w:rPr>
          <w:sz w:val="22"/>
        </w:rPr>
        <w:t>30</w:t>
      </w:r>
      <w:r w:rsidR="005D2347" w:rsidRPr="003900E5">
        <w:rPr>
          <w:sz w:val="22"/>
        </w:rPr>
        <w:t xml:space="preserve"> Birch </w:t>
      </w:r>
    </w:p>
    <w:p w:rsidR="005D2347" w:rsidRDefault="00AF2D43">
      <w:pPr>
        <w:pStyle w:val="-ArialPara"/>
        <w:rPr>
          <w:sz w:val="22"/>
        </w:rPr>
      </w:pPr>
      <w:r w:rsidRPr="003900E5">
        <w:rPr>
          <w:sz w:val="22"/>
        </w:rPr>
        <w:t>bobjaz@telus.net</w:t>
      </w:r>
      <w:r w:rsidR="005D2347">
        <w:rPr>
          <w:sz w:val="22"/>
        </w:rPr>
        <w:t xml:space="preserve"> </w:t>
      </w:r>
    </w:p>
    <w:sectPr w:rsidR="005D234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7F1" w:rsidRDefault="001547F1">
      <w:r>
        <w:separator/>
      </w:r>
    </w:p>
  </w:endnote>
  <w:endnote w:type="continuationSeparator" w:id="0">
    <w:p w:rsidR="001547F1" w:rsidRDefault="00154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47" w:rsidRDefault="00F1026A">
    <w:pPr>
      <w:pStyle w:val="-ArialNormal"/>
      <w:rPr>
        <w:sz w:val="20"/>
      </w:rPr>
    </w:pPr>
    <w:r>
      <w:rPr>
        <w:rStyle w:val="PageNumber"/>
        <w:bCs w:val="0"/>
        <w:noProof/>
        <w:sz w:val="20"/>
      </w:rPr>
      <w:t>5</w:t>
    </w:r>
    <w:r w:rsidR="005D2347">
      <w:rPr>
        <w:rStyle w:val="PageNumber"/>
        <w:bCs w:val="0"/>
        <w:sz w:val="20"/>
      </w:rPr>
      <w:t>/</w:t>
    </w:r>
    <w:r>
      <w:rPr>
        <w:rStyle w:val="PageNumber"/>
        <w:bCs w:val="0"/>
        <w:noProof/>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7F1" w:rsidRDefault="001547F1">
      <w:r>
        <w:separator/>
      </w:r>
    </w:p>
  </w:footnote>
  <w:footnote w:type="continuationSeparator" w:id="0">
    <w:p w:rsidR="001547F1" w:rsidRDefault="00154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347" w:rsidRDefault="00A82D07">
    <w:pPr>
      <w:pStyle w:val="Header"/>
      <w:jc w:val="center"/>
      <w:rPr>
        <w:rFonts w:ascii="Arial" w:hAnsi="Arial" w:cs="Arial"/>
        <w:sz w:val="20"/>
      </w:rPr>
    </w:pPr>
    <w:r>
      <w:rPr>
        <w:noProof/>
        <w:lang w:eastAsia="en-CA"/>
      </w:rPr>
      <w:drawing>
        <wp:inline distT="0" distB="0" distL="0" distR="0" wp14:anchorId="0B63ADA7" wp14:editId="0A098CB4">
          <wp:extent cx="647065" cy="474345"/>
          <wp:effectExtent l="0" t="0" r="0" b="0"/>
          <wp:docPr id="33" name="Picture 33" descr="cnd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ndflag"/>
                  <pic:cNvPicPr>
                    <a:picLocks noChangeAspect="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065" cy="474345"/>
                  </a:xfrm>
                  <a:prstGeom prst="rect">
                    <a:avLst/>
                  </a:prstGeom>
                  <a:noFill/>
                  <a:ln>
                    <a:noFill/>
                  </a:ln>
                </pic:spPr>
              </pic:pic>
            </a:graphicData>
          </a:graphic>
        </wp:inline>
      </w:drawing>
    </w:r>
    <w:r w:rsidR="005D2347">
      <w:rPr>
        <w:rFonts w:ascii="Comic Sans MS" w:hAnsi="Comic Sans MS"/>
        <w:color w:val="000080"/>
        <w:sz w:val="27"/>
        <w:szCs w:val="27"/>
      </w:rPr>
      <w:t>Marie Lake Camping Society</w:t>
    </w:r>
    <w:r>
      <w:rPr>
        <w:noProof/>
        <w:lang w:eastAsia="en-CA"/>
      </w:rPr>
      <w:drawing>
        <wp:inline distT="0" distB="0" distL="0" distR="0" wp14:anchorId="2B678F3D" wp14:editId="3EEED354">
          <wp:extent cx="647065" cy="474345"/>
          <wp:effectExtent l="0" t="0" r="0" b="0"/>
          <wp:docPr id="34" name="Picture 34" descr="Albert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lberta1"/>
                  <pic:cNvPicPr>
                    <a:picLocks noChangeAspect="1" noChangeArrowheads="1" noCrop="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065" cy="474345"/>
                  </a:xfrm>
                  <a:prstGeom prst="rect">
                    <a:avLst/>
                  </a:prstGeom>
                  <a:noFill/>
                  <a:ln>
                    <a:noFill/>
                  </a:ln>
                </pic:spPr>
              </pic:pic>
            </a:graphicData>
          </a:graphic>
        </wp:inline>
      </w:drawing>
    </w:r>
  </w:p>
  <w:p w:rsidR="005D2347" w:rsidRDefault="005D2347">
    <w:pPr>
      <w:pStyle w:val="-ArialPara"/>
      <w:jc w:val="center"/>
      <w:rPr>
        <w:u w:val="single"/>
      </w:rPr>
    </w:pPr>
    <w:r>
      <w:rPr>
        <w:rFonts w:ascii="Comic Sans MS" w:hAnsi="Comic Sans MS" w:cs="Times New Roman"/>
        <w:color w:val="000080"/>
        <w:sz w:val="28"/>
        <w:szCs w:val="27"/>
        <w:u w:val="single"/>
      </w:rPr>
      <w:t>Rules And Regulations</w:t>
    </w:r>
  </w:p>
  <w:p w:rsidR="005D2347" w:rsidRDefault="005D2347">
    <w:pPr>
      <w:pStyle w:val="Header"/>
      <w:jc w:val="center"/>
      <w:rPr>
        <w:rFonts w:ascii="Comic Sans MS" w:hAnsi="Comic Sans MS"/>
        <w:color w:val="000080"/>
        <w:sz w:val="20"/>
        <w:szCs w:val="27"/>
      </w:rPr>
    </w:pPr>
    <w:r>
      <w:rPr>
        <w:rFonts w:ascii="Comic Sans MS" w:hAnsi="Comic Sans MS"/>
        <w:color w:val="000080"/>
        <w:sz w:val="20"/>
        <w:szCs w:val="27"/>
      </w:rPr>
      <w:t xml:space="preserve">Revised </w:t>
    </w:r>
    <w:r w:rsidR="004D7D57">
      <w:rPr>
        <w:rFonts w:ascii="Comic Sans MS" w:hAnsi="Comic Sans MS"/>
        <w:color w:val="000080"/>
        <w:sz w:val="20"/>
        <w:szCs w:val="27"/>
      </w:rPr>
      <w:t>25</w:t>
    </w:r>
    <w:r w:rsidR="0051670F">
      <w:rPr>
        <w:rFonts w:ascii="Comic Sans MS" w:hAnsi="Comic Sans MS"/>
        <w:color w:val="000080"/>
        <w:sz w:val="20"/>
        <w:szCs w:val="27"/>
      </w:rPr>
      <w:t xml:space="preserve"> </w:t>
    </w:r>
    <w:r w:rsidR="006071EE">
      <w:rPr>
        <w:rFonts w:ascii="Comic Sans MS" w:hAnsi="Comic Sans MS"/>
        <w:color w:val="000080"/>
        <w:sz w:val="20"/>
        <w:szCs w:val="27"/>
      </w:rPr>
      <w:t>March</w:t>
    </w:r>
    <w:r w:rsidR="0051670F">
      <w:rPr>
        <w:rFonts w:ascii="Comic Sans MS" w:hAnsi="Comic Sans MS"/>
        <w:color w:val="000080"/>
        <w:sz w:val="20"/>
        <w:szCs w:val="27"/>
      </w:rPr>
      <w:t xml:space="preserve"> 20</w:t>
    </w:r>
    <w:r w:rsidR="006071EE">
      <w:rPr>
        <w:rFonts w:ascii="Comic Sans MS" w:hAnsi="Comic Sans MS"/>
        <w:color w:val="000080"/>
        <w:sz w:val="20"/>
        <w:szCs w:val="27"/>
      </w:rPr>
      <w:t>2</w:t>
    </w:r>
    <w:r w:rsidR="004D7D57">
      <w:rPr>
        <w:rFonts w:ascii="Comic Sans MS" w:hAnsi="Comic Sans MS"/>
        <w:color w:val="000080"/>
        <w:sz w:val="20"/>
        <w:szCs w:val="27"/>
      </w:rPr>
      <w:t>3</w:t>
    </w:r>
    <w:r w:rsidR="006071EE">
      <w:rPr>
        <w:rFonts w:ascii="Comic Sans MS" w:hAnsi="Comic Sans MS"/>
        <w:color w:val="000080"/>
        <w:sz w:val="20"/>
        <w:szCs w:val="27"/>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7001"/>
    <w:multiLevelType w:val="hybridMultilevel"/>
    <w:tmpl w:val="DFDCA606"/>
    <w:lvl w:ilvl="0" w:tplc="C20E167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4D1029"/>
    <w:multiLevelType w:val="hybridMultilevel"/>
    <w:tmpl w:val="E61416C6"/>
    <w:lvl w:ilvl="0" w:tplc="A47EEC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D43"/>
    <w:rsid w:val="0007274C"/>
    <w:rsid w:val="0007342B"/>
    <w:rsid w:val="000763EB"/>
    <w:rsid w:val="000C7F77"/>
    <w:rsid w:val="000E2781"/>
    <w:rsid w:val="000E4586"/>
    <w:rsid w:val="000F6D06"/>
    <w:rsid w:val="00111DD3"/>
    <w:rsid w:val="00143350"/>
    <w:rsid w:val="00150DCF"/>
    <w:rsid w:val="001547F1"/>
    <w:rsid w:val="00174561"/>
    <w:rsid w:val="00177B0D"/>
    <w:rsid w:val="001A3DA0"/>
    <w:rsid w:val="001D3EBA"/>
    <w:rsid w:val="00205144"/>
    <w:rsid w:val="00242B0C"/>
    <w:rsid w:val="00252CBE"/>
    <w:rsid w:val="00255A05"/>
    <w:rsid w:val="002A327C"/>
    <w:rsid w:val="002C6481"/>
    <w:rsid w:val="002E2567"/>
    <w:rsid w:val="003900E5"/>
    <w:rsid w:val="00392FBC"/>
    <w:rsid w:val="003D7645"/>
    <w:rsid w:val="003E68FA"/>
    <w:rsid w:val="003F2698"/>
    <w:rsid w:val="00454A1D"/>
    <w:rsid w:val="00484DED"/>
    <w:rsid w:val="004975E2"/>
    <w:rsid w:val="004C6BB1"/>
    <w:rsid w:val="004D7D57"/>
    <w:rsid w:val="00507DE1"/>
    <w:rsid w:val="0051670F"/>
    <w:rsid w:val="00556585"/>
    <w:rsid w:val="005A215C"/>
    <w:rsid w:val="005D2347"/>
    <w:rsid w:val="005F7A4B"/>
    <w:rsid w:val="005F7A5C"/>
    <w:rsid w:val="00606F59"/>
    <w:rsid w:val="006071EE"/>
    <w:rsid w:val="006178DF"/>
    <w:rsid w:val="006C02CF"/>
    <w:rsid w:val="00704613"/>
    <w:rsid w:val="0070684E"/>
    <w:rsid w:val="007632CC"/>
    <w:rsid w:val="00797402"/>
    <w:rsid w:val="00822A48"/>
    <w:rsid w:val="0082324F"/>
    <w:rsid w:val="00862AEC"/>
    <w:rsid w:val="008976C8"/>
    <w:rsid w:val="0092552A"/>
    <w:rsid w:val="00946900"/>
    <w:rsid w:val="00950509"/>
    <w:rsid w:val="009A2A23"/>
    <w:rsid w:val="009B5C8C"/>
    <w:rsid w:val="009E1397"/>
    <w:rsid w:val="00A007B7"/>
    <w:rsid w:val="00A02B7B"/>
    <w:rsid w:val="00A346A5"/>
    <w:rsid w:val="00A41A3B"/>
    <w:rsid w:val="00A82D07"/>
    <w:rsid w:val="00AD3328"/>
    <w:rsid w:val="00AF1259"/>
    <w:rsid w:val="00AF2D43"/>
    <w:rsid w:val="00C21F23"/>
    <w:rsid w:val="00C2491A"/>
    <w:rsid w:val="00C46BDB"/>
    <w:rsid w:val="00CF75D6"/>
    <w:rsid w:val="00DB6339"/>
    <w:rsid w:val="00DD79C1"/>
    <w:rsid w:val="00DE35CA"/>
    <w:rsid w:val="00DF6D7D"/>
    <w:rsid w:val="00E51075"/>
    <w:rsid w:val="00ED573B"/>
    <w:rsid w:val="00F1026A"/>
    <w:rsid w:val="00F1594D"/>
    <w:rsid w:val="00F3714E"/>
    <w:rsid w:val="00F868B2"/>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lang w:val="en-CA"/>
    </w:rPr>
  </w:style>
  <w:style w:type="paragraph" w:styleId="Heading3">
    <w:name w:val="heading 3"/>
    <w:basedOn w:val="Normal"/>
    <w:next w:val="Normal"/>
    <w:qFormat/>
    <w:pPr>
      <w:keepNext/>
      <w:autoSpaceDE w:val="0"/>
      <w:autoSpaceDN w:val="0"/>
      <w:adjustRightInd w:val="0"/>
      <w:spacing w:line="340" w:lineRule="exact"/>
      <w:outlineLvl w:val="2"/>
    </w:pPr>
    <w:rPr>
      <w:rFonts w:ascii="Times New Roman" w:hAnsi="Times New Roman"/>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ubpara">
    <w:name w:val="- Arial Subpara"/>
    <w:basedOn w:val="Normal"/>
    <w:pPr>
      <w:ind w:left="1440" w:hanging="720"/>
    </w:pPr>
    <w:rPr>
      <w:rFonts w:ascii="Arial" w:hAnsi="Arial" w:cs="Arial"/>
    </w:rPr>
  </w:style>
  <w:style w:type="paragraph" w:customStyle="1" w:styleId="-ArialNormal">
    <w:name w:val="- Arial Normal"/>
    <w:basedOn w:val="Normal"/>
    <w:rPr>
      <w:rFonts w:ascii="Arial" w:hAnsi="Arial" w:cs="Arial"/>
      <w:bCs/>
    </w:rPr>
  </w:style>
  <w:style w:type="paragraph" w:customStyle="1" w:styleId="-ArialPara">
    <w:name w:val="- Arial Para"/>
    <w:basedOn w:val="-ArialSubpara"/>
    <w:autoRedefine/>
    <w:pPr>
      <w:ind w:left="0" w:firstLine="0"/>
    </w:pPr>
    <w:rPr>
      <w:sz w:val="20"/>
      <w:szCs w:val="20"/>
    </w:rPr>
  </w:style>
  <w:style w:type="paragraph" w:customStyle="1" w:styleId="-ArialSubsubpara">
    <w:name w:val="- Arial Subsubpara"/>
    <w:basedOn w:val="-ArialSubpara"/>
    <w:pPr>
      <w:ind w:left="2160"/>
    </w:pPr>
  </w:style>
  <w:style w:type="paragraph" w:customStyle="1" w:styleId="Contents">
    <w:name w:val="Contents"/>
    <w:basedOn w:val="-ArialNormal"/>
    <w:pPr>
      <w:jc w:val="center"/>
    </w:pPr>
    <w:rPr>
      <w:b/>
      <w:caps/>
    </w:rPr>
  </w:style>
  <w:style w:type="paragraph" w:customStyle="1" w:styleId="-ArialSubsubsubpara">
    <w:name w:val="- Arial Subsubsubpara"/>
    <w:basedOn w:val="-ArialSubsubpara"/>
    <w:pPr>
      <w:ind w:left="2880"/>
    </w:pPr>
  </w:style>
  <w:style w:type="paragraph" w:customStyle="1" w:styleId="-ArialTOCItmes">
    <w:name w:val="- Arial TOC Itmes"/>
    <w:basedOn w:val="-ArialNormal"/>
    <w:pPr>
      <w:tabs>
        <w:tab w:val="left" w:pos="720"/>
        <w:tab w:val="left" w:pos="1440"/>
        <w:tab w:val="right" w:leader="dot" w:pos="8280"/>
      </w:tabs>
    </w:pPr>
  </w:style>
  <w:style w:type="paragraph" w:customStyle="1" w:styleId="-ArialContents">
    <w:name w:val="- Arial Contents"/>
    <w:basedOn w:val="-ArialNormal"/>
    <w:pPr>
      <w:jc w:val="center"/>
    </w:pPr>
    <w:rPr>
      <w:b/>
      <w:caps/>
    </w:rPr>
  </w:style>
  <w:style w:type="paragraph" w:customStyle="1" w:styleId="-ArialCaption">
    <w:name w:val="- Arial Caption"/>
    <w:basedOn w:val="-ArialNormal"/>
    <w:autoRedefine/>
    <w:pPr>
      <w:jc w:val="center"/>
    </w:pPr>
    <w:rPr>
      <w:sz w:val="20"/>
    </w:rPr>
  </w:style>
  <w:style w:type="paragraph" w:customStyle="1" w:styleId="-ArialNOTE">
    <w:name w:val="- Arial NOTE"/>
    <w:basedOn w:val="-ArialNormal"/>
    <w:autoRedefine/>
    <w:pPr>
      <w:ind w:left="960" w:right="960"/>
    </w:pPr>
    <w:rPr>
      <w:bCs w:val="0"/>
      <w:sz w:val="20"/>
    </w:rPr>
  </w:style>
  <w:style w:type="paragraph" w:customStyle="1" w:styleId="ArialSubparanoindex">
    <w:name w:val="Arial Subpara (no index)"/>
    <w:basedOn w:val="-ArialSubpara"/>
    <w:pPr>
      <w:ind w:left="720" w:firstLine="0"/>
    </w:pPr>
  </w:style>
  <w:style w:type="paragraph" w:customStyle="1" w:styleId="-ArialTableIndented">
    <w:name w:val="- Arial Table Indented"/>
    <w:basedOn w:val="-ArialPara"/>
    <w:autoRedefine/>
    <w:pPr>
      <w:ind w:firstLine="720"/>
    </w:pPr>
  </w:style>
  <w:style w:type="character" w:styleId="Hyperlink">
    <w:name w:val="Hyperlink"/>
    <w:semiHidden/>
    <w:rPr>
      <w:rFonts w:ascii="Arial" w:hAnsi="Arial"/>
      <w:color w:val="0000FF"/>
      <w:sz w:val="24"/>
      <w:u w:val="single"/>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LetterHeadTitle">
    <w:name w:val="Letter Head Title"/>
    <w:basedOn w:val="Header"/>
    <w:pPr>
      <w:widowControl w:val="0"/>
      <w:autoSpaceDE w:val="0"/>
      <w:autoSpaceDN w:val="0"/>
      <w:adjustRightInd w:val="0"/>
      <w:jc w:val="center"/>
    </w:pPr>
    <w:rPr>
      <w:rFonts w:ascii="Comic Sans MS" w:hAnsi="Comic Sans MS"/>
      <w:color w:val="0000FF"/>
      <w:sz w:val="40"/>
      <w:szCs w:val="20"/>
      <w:lang w:val="en-GB"/>
      <w14:shadow w14:blurRad="50800" w14:dist="38100" w14:dir="2700000" w14:sx="100000" w14:sy="100000" w14:kx="0" w14:ky="0" w14:algn="tl">
        <w14:srgbClr w14:val="000000">
          <w14:alpha w14:val="60000"/>
        </w14:srgbClr>
      </w14:shadow>
    </w:rPr>
  </w:style>
  <w:style w:type="paragraph" w:styleId="Header">
    <w:name w:val="header"/>
    <w:basedOn w:val="Normal"/>
    <w:semiHidden/>
    <w:pPr>
      <w:tabs>
        <w:tab w:val="center" w:pos="4320"/>
        <w:tab w:val="right" w:pos="8640"/>
      </w:tabs>
    </w:pPr>
  </w:style>
  <w:style w:type="paragraph" w:customStyle="1" w:styleId="-arialsubpara0">
    <w:name w:val="-arialsubpara"/>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alloonText">
    <w:name w:val="Balloon Text"/>
    <w:basedOn w:val="Normal"/>
    <w:link w:val="BalloonTextChar"/>
    <w:uiPriority w:val="99"/>
    <w:semiHidden/>
    <w:unhideWhenUsed/>
    <w:rsid w:val="00F1594D"/>
    <w:rPr>
      <w:rFonts w:ascii="Tahoma" w:hAnsi="Tahoma" w:cs="Tahoma"/>
      <w:sz w:val="16"/>
      <w:szCs w:val="16"/>
    </w:rPr>
  </w:style>
  <w:style w:type="character" w:customStyle="1" w:styleId="BalloonTextChar">
    <w:name w:val="Balloon Text Char"/>
    <w:link w:val="BalloonText"/>
    <w:uiPriority w:val="99"/>
    <w:semiHidden/>
    <w:rsid w:val="00F1594D"/>
    <w:rPr>
      <w:rFonts w:ascii="Tahoma" w:hAnsi="Tahoma" w:cs="Tahoma"/>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New" w:hAnsi="Courier New"/>
      <w:sz w:val="24"/>
      <w:szCs w:val="24"/>
      <w:lang w:val="en-CA"/>
    </w:rPr>
  </w:style>
  <w:style w:type="paragraph" w:styleId="Heading3">
    <w:name w:val="heading 3"/>
    <w:basedOn w:val="Normal"/>
    <w:next w:val="Normal"/>
    <w:qFormat/>
    <w:pPr>
      <w:keepNext/>
      <w:autoSpaceDE w:val="0"/>
      <w:autoSpaceDN w:val="0"/>
      <w:adjustRightInd w:val="0"/>
      <w:spacing w:line="340" w:lineRule="exact"/>
      <w:outlineLvl w:val="2"/>
    </w:pPr>
    <w:rPr>
      <w:rFonts w:ascii="Times New Roman" w:hAnsi="Times New Roman"/>
      <w:b/>
      <w:bCs/>
      <w:sz w:val="30"/>
      <w:szCs w:val="3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ubpara">
    <w:name w:val="- Arial Subpara"/>
    <w:basedOn w:val="Normal"/>
    <w:pPr>
      <w:ind w:left="1440" w:hanging="720"/>
    </w:pPr>
    <w:rPr>
      <w:rFonts w:ascii="Arial" w:hAnsi="Arial" w:cs="Arial"/>
    </w:rPr>
  </w:style>
  <w:style w:type="paragraph" w:customStyle="1" w:styleId="-ArialNormal">
    <w:name w:val="- Arial Normal"/>
    <w:basedOn w:val="Normal"/>
    <w:rPr>
      <w:rFonts w:ascii="Arial" w:hAnsi="Arial" w:cs="Arial"/>
      <w:bCs/>
    </w:rPr>
  </w:style>
  <w:style w:type="paragraph" w:customStyle="1" w:styleId="-ArialPara">
    <w:name w:val="- Arial Para"/>
    <w:basedOn w:val="-ArialSubpara"/>
    <w:autoRedefine/>
    <w:pPr>
      <w:ind w:left="0" w:firstLine="0"/>
    </w:pPr>
    <w:rPr>
      <w:sz w:val="20"/>
      <w:szCs w:val="20"/>
    </w:rPr>
  </w:style>
  <w:style w:type="paragraph" w:customStyle="1" w:styleId="-ArialSubsubpara">
    <w:name w:val="- Arial Subsubpara"/>
    <w:basedOn w:val="-ArialSubpara"/>
    <w:pPr>
      <w:ind w:left="2160"/>
    </w:pPr>
  </w:style>
  <w:style w:type="paragraph" w:customStyle="1" w:styleId="Contents">
    <w:name w:val="Contents"/>
    <w:basedOn w:val="-ArialNormal"/>
    <w:pPr>
      <w:jc w:val="center"/>
    </w:pPr>
    <w:rPr>
      <w:b/>
      <w:caps/>
    </w:rPr>
  </w:style>
  <w:style w:type="paragraph" w:customStyle="1" w:styleId="-ArialSubsubsubpara">
    <w:name w:val="- Arial Subsubsubpara"/>
    <w:basedOn w:val="-ArialSubsubpara"/>
    <w:pPr>
      <w:ind w:left="2880"/>
    </w:pPr>
  </w:style>
  <w:style w:type="paragraph" w:customStyle="1" w:styleId="-ArialTOCItmes">
    <w:name w:val="- Arial TOC Itmes"/>
    <w:basedOn w:val="-ArialNormal"/>
    <w:pPr>
      <w:tabs>
        <w:tab w:val="left" w:pos="720"/>
        <w:tab w:val="left" w:pos="1440"/>
        <w:tab w:val="right" w:leader="dot" w:pos="8280"/>
      </w:tabs>
    </w:pPr>
  </w:style>
  <w:style w:type="paragraph" w:customStyle="1" w:styleId="-ArialContents">
    <w:name w:val="- Arial Contents"/>
    <w:basedOn w:val="-ArialNormal"/>
    <w:pPr>
      <w:jc w:val="center"/>
    </w:pPr>
    <w:rPr>
      <w:b/>
      <w:caps/>
    </w:rPr>
  </w:style>
  <w:style w:type="paragraph" w:customStyle="1" w:styleId="-ArialCaption">
    <w:name w:val="- Arial Caption"/>
    <w:basedOn w:val="-ArialNormal"/>
    <w:autoRedefine/>
    <w:pPr>
      <w:jc w:val="center"/>
    </w:pPr>
    <w:rPr>
      <w:sz w:val="20"/>
    </w:rPr>
  </w:style>
  <w:style w:type="paragraph" w:customStyle="1" w:styleId="-ArialNOTE">
    <w:name w:val="- Arial NOTE"/>
    <w:basedOn w:val="-ArialNormal"/>
    <w:autoRedefine/>
    <w:pPr>
      <w:ind w:left="960" w:right="960"/>
    </w:pPr>
    <w:rPr>
      <w:bCs w:val="0"/>
      <w:sz w:val="20"/>
    </w:rPr>
  </w:style>
  <w:style w:type="paragraph" w:customStyle="1" w:styleId="ArialSubparanoindex">
    <w:name w:val="Arial Subpara (no index)"/>
    <w:basedOn w:val="-ArialSubpara"/>
    <w:pPr>
      <w:ind w:left="720" w:firstLine="0"/>
    </w:pPr>
  </w:style>
  <w:style w:type="paragraph" w:customStyle="1" w:styleId="-ArialTableIndented">
    <w:name w:val="- Arial Table Indented"/>
    <w:basedOn w:val="-ArialPara"/>
    <w:autoRedefine/>
    <w:pPr>
      <w:ind w:firstLine="720"/>
    </w:pPr>
  </w:style>
  <w:style w:type="character" w:styleId="Hyperlink">
    <w:name w:val="Hyperlink"/>
    <w:semiHidden/>
    <w:rPr>
      <w:rFonts w:ascii="Arial" w:hAnsi="Arial"/>
      <w:color w:val="0000FF"/>
      <w:sz w:val="24"/>
      <w:u w:val="single"/>
    </w:rPr>
  </w:style>
  <w:style w:type="paragraph" w:styleId="BodyText">
    <w:name w:val="Body Text"/>
    <w:basedOn w:val="Normal"/>
    <w:semiHidden/>
    <w:pPr>
      <w:spacing w:before="100" w:beforeAutospacing="1" w:after="100" w:afterAutospacing="1"/>
    </w:pPr>
    <w:rPr>
      <w:rFonts w:ascii="Arial Unicode MS" w:eastAsia="Arial Unicode MS" w:hAnsi="Arial Unicode MS" w:cs="Arial Unicode M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customStyle="1" w:styleId="LetterHeadTitle">
    <w:name w:val="Letter Head Title"/>
    <w:basedOn w:val="Header"/>
    <w:pPr>
      <w:widowControl w:val="0"/>
      <w:autoSpaceDE w:val="0"/>
      <w:autoSpaceDN w:val="0"/>
      <w:adjustRightInd w:val="0"/>
      <w:jc w:val="center"/>
    </w:pPr>
    <w:rPr>
      <w:rFonts w:ascii="Comic Sans MS" w:hAnsi="Comic Sans MS"/>
      <w:color w:val="0000FF"/>
      <w:sz w:val="40"/>
      <w:szCs w:val="20"/>
      <w:lang w:val="en-GB"/>
      <w14:shadow w14:blurRad="50800" w14:dist="38100" w14:dir="2700000" w14:sx="100000" w14:sy="100000" w14:kx="0" w14:ky="0" w14:algn="tl">
        <w14:srgbClr w14:val="000000">
          <w14:alpha w14:val="60000"/>
        </w14:srgbClr>
      </w14:shadow>
    </w:rPr>
  </w:style>
  <w:style w:type="paragraph" w:styleId="Header">
    <w:name w:val="header"/>
    <w:basedOn w:val="Normal"/>
    <w:semiHidden/>
    <w:pPr>
      <w:tabs>
        <w:tab w:val="center" w:pos="4320"/>
        <w:tab w:val="right" w:pos="8640"/>
      </w:tabs>
    </w:pPr>
  </w:style>
  <w:style w:type="paragraph" w:customStyle="1" w:styleId="-arialsubpara0">
    <w:name w:val="-arialsubpara"/>
    <w:basedOn w:val="Normal"/>
    <w:pPr>
      <w:spacing w:before="100" w:beforeAutospacing="1" w:after="100" w:afterAutospacing="1"/>
    </w:pPr>
    <w:rPr>
      <w:rFonts w:ascii="Arial Unicode MS" w:eastAsia="Arial Unicode MS" w:hAnsi="Arial Unicode MS" w:cs="Arial Unicode MS"/>
    </w:rPr>
  </w:style>
  <w:style w:type="character" w:styleId="FollowedHyperlink">
    <w:name w:val="FollowedHyperlink"/>
    <w:semiHidden/>
    <w:rPr>
      <w:color w:val="800080"/>
      <w:u w:val="singl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CommentReference">
    <w:name w:val="annotation reference"/>
    <w:semiHidden/>
    <w:rPr>
      <w:sz w:val="16"/>
      <w:szCs w:val="16"/>
    </w:rPr>
  </w:style>
  <w:style w:type="paragraph" w:styleId="CommentText">
    <w:name w:val="annotation text"/>
    <w:basedOn w:val="Normal"/>
    <w:semiHidden/>
    <w:rPr>
      <w:rFonts w:ascii="Arial" w:hAnsi="Arial"/>
      <w:sz w:val="20"/>
      <w:szCs w:val="20"/>
    </w:rPr>
  </w:style>
  <w:style w:type="paragraph" w:styleId="BalloonText">
    <w:name w:val="Balloon Text"/>
    <w:basedOn w:val="Normal"/>
    <w:link w:val="BalloonTextChar"/>
    <w:uiPriority w:val="99"/>
    <w:semiHidden/>
    <w:unhideWhenUsed/>
    <w:rsid w:val="00F1594D"/>
    <w:rPr>
      <w:rFonts w:ascii="Tahoma" w:hAnsi="Tahoma" w:cs="Tahoma"/>
      <w:sz w:val="16"/>
      <w:szCs w:val="16"/>
    </w:rPr>
  </w:style>
  <w:style w:type="character" w:customStyle="1" w:styleId="BalloonTextChar">
    <w:name w:val="Balloon Text Char"/>
    <w:link w:val="BalloonText"/>
    <w:uiPriority w:val="99"/>
    <w:semiHidden/>
    <w:rsid w:val="00F1594D"/>
    <w:rPr>
      <w:rFonts w:ascii="Tahoma" w:hAnsi="Tahoma" w:cs="Tahoma"/>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67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1833</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CAMP RULES AND REGULATIONS</vt:lpstr>
    </vt:vector>
  </TitlesOfParts>
  <Company>Home</Company>
  <LinksUpToDate>false</LinksUpToDate>
  <CharactersWithSpaces>12258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RULES AND REGULATIONS</dc:title>
  <dc:creator>Alan MacIsaac</dc:creator>
  <cp:lastModifiedBy>DND User</cp:lastModifiedBy>
  <cp:revision>2</cp:revision>
  <cp:lastPrinted>2023-04-13T18:21:00Z</cp:lastPrinted>
  <dcterms:created xsi:type="dcterms:W3CDTF">2023-04-15T00:00:00Z</dcterms:created>
  <dcterms:modified xsi:type="dcterms:W3CDTF">2023-04-15T00:00:00Z</dcterms:modified>
</cp:coreProperties>
</file>